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B8" w:rsidRDefault="00B92C04">
      <w:pPr>
        <w:jc w:val="center"/>
        <w:rPr>
          <w:rFonts w:ascii="ＭＳ 明朝"/>
          <w:sz w:val="32"/>
        </w:rPr>
      </w:pPr>
      <w:r w:rsidRPr="00B92C04">
        <w:rPr>
          <w:rFonts w:ascii="ＭＳ 明朝" w:hint="eastAsia"/>
          <w:sz w:val="32"/>
        </w:rPr>
        <w:t>講演番号</w:t>
      </w:r>
      <w:r>
        <w:rPr>
          <w:rFonts w:ascii="ＭＳ 明朝" w:hint="eastAsia"/>
          <w:sz w:val="32"/>
        </w:rPr>
        <w:t xml:space="preserve">   </w:t>
      </w:r>
      <w:r w:rsidR="001B4BB8">
        <w:rPr>
          <w:rFonts w:ascii="ＭＳ 明朝" w:hint="eastAsia"/>
          <w:sz w:val="32"/>
        </w:rPr>
        <w:t>鉄道技術連合シンポジウム原稿見本</w:t>
      </w:r>
    </w:p>
    <w:p w:rsidR="001B4BB8" w:rsidRDefault="001B4BB8">
      <w:pPr>
        <w:spacing w:line="240" w:lineRule="exact"/>
        <w:jc w:val="center"/>
        <w:rPr>
          <w:rFonts w:ascii="ＭＳ 明朝"/>
          <w:sz w:val="24"/>
        </w:rPr>
      </w:pPr>
    </w:p>
    <w:p w:rsidR="001B4BB8" w:rsidRDefault="001B4BB8" w:rsidP="00634485">
      <w:pPr>
        <w:ind w:leftChars="900" w:left="1606"/>
        <w:rPr>
          <w:sz w:val="21"/>
          <w:szCs w:val="21"/>
        </w:rPr>
      </w:pPr>
      <w:r>
        <w:rPr>
          <w:rFonts w:hint="eastAsia"/>
          <w:sz w:val="21"/>
          <w:szCs w:val="21"/>
        </w:rPr>
        <w:t>正［機］〇機械　車輌　（機械大）　　　正［電］　電気　信号　（水力発電）</w:t>
      </w:r>
    </w:p>
    <w:p w:rsidR="001B4BB8" w:rsidRDefault="0032232D" w:rsidP="00634485">
      <w:pPr>
        <w:ind w:leftChars="900" w:left="1606"/>
        <w:rPr>
          <w:sz w:val="21"/>
        </w:rPr>
      </w:pPr>
      <w:r>
        <w:rPr>
          <w:rFonts w:hint="eastAsia"/>
          <w:sz w:val="21"/>
        </w:rPr>
        <w:t xml:space="preserve">学［土］　土木　軌道　</w:t>
      </w:r>
      <w:r w:rsidR="001B4BB8">
        <w:rPr>
          <w:rFonts w:hint="eastAsia"/>
          <w:sz w:val="21"/>
        </w:rPr>
        <w:t>（構造研）</w:t>
      </w:r>
    </w:p>
    <w:p w:rsidR="001B4BB8" w:rsidRDefault="001B4BB8"/>
    <w:p w:rsidR="001B4BB8" w:rsidRDefault="001B4BB8">
      <w:pPr>
        <w:jc w:val="center"/>
        <w:rPr>
          <w:rFonts w:ascii="Times New Roman" w:hAnsi="Times New Roman"/>
          <w:sz w:val="24"/>
        </w:rPr>
      </w:pPr>
      <w:r>
        <w:rPr>
          <w:rFonts w:ascii="Times New Roman" w:hAnsi="Times New Roman"/>
          <w:sz w:val="24"/>
        </w:rPr>
        <w:t>Sample of J-R</w:t>
      </w:r>
      <w:r>
        <w:rPr>
          <w:rFonts w:ascii="Times New Roman" w:hAnsi="Times New Roman" w:hint="eastAsia"/>
          <w:sz w:val="24"/>
        </w:rPr>
        <w:t>AIL</w:t>
      </w:r>
      <w:r>
        <w:rPr>
          <w:rFonts w:ascii="Times New Roman" w:hAnsi="Times New Roman"/>
          <w:sz w:val="24"/>
        </w:rPr>
        <w:t xml:space="preserve"> Paper</w:t>
      </w:r>
    </w:p>
    <w:p w:rsidR="001B4BB8" w:rsidRDefault="001B4BB8">
      <w:pPr>
        <w:spacing w:line="300" w:lineRule="exact"/>
        <w:jc w:val="center"/>
        <w:rPr>
          <w:rFonts w:ascii="Times New Roman" w:hAnsi="Times New Roman"/>
        </w:rPr>
      </w:pPr>
      <w:proofErr w:type="spellStart"/>
      <w:r>
        <w:rPr>
          <w:rFonts w:ascii="Times New Roman" w:hAnsi="Times New Roman" w:hint="eastAsia"/>
        </w:rPr>
        <w:t>Sya</w:t>
      </w:r>
      <w:r>
        <w:rPr>
          <w:rFonts w:ascii="Times New Roman" w:hAnsi="Times New Roman"/>
        </w:rPr>
        <w:t>r</w:t>
      </w:r>
      <w:r>
        <w:rPr>
          <w:rFonts w:ascii="Times New Roman" w:hAnsi="Times New Roman" w:hint="eastAsia"/>
        </w:rPr>
        <w:t>y</w:t>
      </w:r>
      <w:r>
        <w:rPr>
          <w:rFonts w:ascii="Times New Roman" w:hAnsi="Times New Roman"/>
        </w:rPr>
        <w:t>o</w:t>
      </w:r>
      <w:proofErr w:type="spellEnd"/>
      <w:r>
        <w:rPr>
          <w:rFonts w:ascii="Times New Roman" w:hAnsi="Times New Roman"/>
        </w:rPr>
        <w:t xml:space="preserve"> KIKAI,  </w:t>
      </w:r>
      <w:smartTag w:uri="urn:schemas-microsoft-com:office:smarttags" w:element="place">
        <w:smartTag w:uri="urn:schemas-microsoft-com:office:smarttags" w:element="PlaceName">
          <w:r>
            <w:rPr>
              <w:rFonts w:ascii="Times New Roman" w:hAnsi="Times New Roman"/>
            </w:rPr>
            <w:t>Kikai</w:t>
          </w:r>
        </w:smartTag>
        <w:r>
          <w:rPr>
            <w:rFonts w:ascii="Times New Roman" w:hAnsi="Times New Roman"/>
          </w:rPr>
          <w:t xml:space="preserve"> </w:t>
        </w:r>
        <w:smartTag w:uri="urn:schemas-microsoft-com:office:smarttags" w:element="PlaceType">
          <w:r>
            <w:rPr>
              <w:rFonts w:ascii="Times New Roman" w:hAnsi="Times New Roman"/>
            </w:rPr>
            <w:t>Univ.</w:t>
          </w:r>
        </w:smartTag>
      </w:smartTag>
      <w:r>
        <w:rPr>
          <w:rFonts w:ascii="Times New Roman" w:hAnsi="Times New Roman"/>
        </w:rPr>
        <w:t xml:space="preserve">  5-5-5, </w:t>
      </w:r>
      <w:proofErr w:type="spellStart"/>
      <w:r>
        <w:rPr>
          <w:rFonts w:ascii="Times New Roman" w:hAnsi="Times New Roman"/>
        </w:rPr>
        <w:t>Tetsudo-cho</w:t>
      </w:r>
      <w:proofErr w:type="spellEnd"/>
      <w:r>
        <w:rPr>
          <w:rFonts w:ascii="Times New Roman" w:hAnsi="Times New Roman"/>
        </w:rPr>
        <w:t xml:space="preserve">, </w:t>
      </w:r>
      <w:proofErr w:type="spellStart"/>
      <w:smartTag w:uri="urn:schemas-microsoft-com:office:smarttags" w:element="place">
        <w:smartTag w:uri="urn:schemas-microsoft-com:office:smarttags" w:element="PlaceName">
          <w:r>
            <w:rPr>
              <w:rFonts w:ascii="Times New Roman" w:hAnsi="Times New Roman"/>
            </w:rPr>
            <w:t>Gijutsu</w:t>
          </w:r>
        </w:smartTag>
        <w:proofErr w:type="spellEnd"/>
        <w:r>
          <w:rPr>
            <w:rFonts w:ascii="Times New Roman" w:hAnsi="Times New Roman"/>
          </w:rPr>
          <w:t xml:space="preserve"> </w:t>
        </w:r>
        <w:smartTag w:uri="urn:schemas-microsoft-com:office:smarttags" w:element="PlaceType">
          <w:r>
            <w:rPr>
              <w:rFonts w:ascii="Times New Roman" w:hAnsi="Times New Roman"/>
            </w:rPr>
            <w:t>City</w:t>
          </w:r>
        </w:smartTag>
      </w:smartTag>
    </w:p>
    <w:p w:rsidR="001B4BB8" w:rsidRDefault="001B4BB8">
      <w:pPr>
        <w:spacing w:line="300" w:lineRule="exact"/>
        <w:jc w:val="center"/>
        <w:rPr>
          <w:rFonts w:ascii="Times New Roman" w:hAnsi="Times New Roman"/>
        </w:rPr>
      </w:pPr>
      <w:r>
        <w:rPr>
          <w:rFonts w:ascii="Times New Roman" w:hAnsi="Times New Roman" w:hint="eastAsia"/>
        </w:rPr>
        <w:t>Shingo</w:t>
      </w:r>
      <w:r>
        <w:rPr>
          <w:rFonts w:ascii="Times New Roman" w:hAnsi="Times New Roman"/>
        </w:rPr>
        <w:t xml:space="preserve"> DENKI,  Water Electric Power Co.</w:t>
      </w:r>
    </w:p>
    <w:p w:rsidR="001B4BB8" w:rsidRDefault="001B4BB8">
      <w:pPr>
        <w:spacing w:line="300" w:lineRule="exact"/>
        <w:jc w:val="center"/>
        <w:rPr>
          <w:rFonts w:ascii="Times New Roman" w:hAnsi="Times New Roman"/>
        </w:rPr>
      </w:pPr>
      <w:r>
        <w:rPr>
          <w:rFonts w:ascii="Times New Roman" w:hAnsi="Times New Roman" w:hint="eastAsia"/>
        </w:rPr>
        <w:t>Kido</w:t>
      </w:r>
      <w:r>
        <w:rPr>
          <w:rFonts w:ascii="Times New Roman" w:hAnsi="Times New Roman"/>
        </w:rPr>
        <w:t xml:space="preserve"> DOBOKU,  </w:t>
      </w:r>
      <w:proofErr w:type="spellStart"/>
      <w:r>
        <w:rPr>
          <w:rFonts w:ascii="Times New Roman" w:hAnsi="Times New Roman" w:hint="eastAsia"/>
        </w:rPr>
        <w:t>Kouzo</w:t>
      </w:r>
      <w:proofErr w:type="spellEnd"/>
      <w:r>
        <w:rPr>
          <w:rFonts w:ascii="Times New Roman" w:hAnsi="Times New Roman"/>
        </w:rPr>
        <w:t xml:space="preserve"> Research Institute</w:t>
      </w:r>
    </w:p>
    <w:p w:rsidR="001B4BB8" w:rsidRDefault="001B4BB8">
      <w:pPr>
        <w:rPr>
          <w:rFonts w:ascii="Times New Roman" w:hAnsi="Times New Roman"/>
        </w:rPr>
      </w:pPr>
    </w:p>
    <w:p w:rsidR="001B4BB8" w:rsidRDefault="00976587">
      <w:pPr>
        <w:ind w:left="537" w:right="560"/>
        <w:rPr>
          <w:rFonts w:ascii="Times New Roman" w:hAnsi="Times New Roman"/>
        </w:rPr>
      </w:pPr>
      <w:r>
        <w:rPr>
          <w:rFonts w:ascii="Times New Roman" w:hAnsi="Times New Roman"/>
        </w:rPr>
        <w:t>J-RAIL20</w:t>
      </w:r>
      <w:r>
        <w:rPr>
          <w:rFonts w:ascii="Times New Roman" w:hAnsi="Times New Roman" w:hint="eastAsia"/>
        </w:rPr>
        <w:t>12</w:t>
      </w:r>
      <w:r w:rsidR="001B4BB8">
        <w:rPr>
          <w:rFonts w:ascii="Times New Roman" w:hAnsi="Times New Roman"/>
        </w:rPr>
        <w:t xml:space="preserve"> will be held in this December. It is organized by Japan Society of Mechanical Engineers (JSME). The objectives of this symposium are to present and discuss the state of the art of the scientific and technical aspects of railway systems. The J-RAIL symposium will bring the opportunity for expert engineers, researchers and scientists in these fields to communicate and exchange the common and/or latest information about railway vehicle, facility, infrastructure, and total railway transportation systems.</w:t>
      </w:r>
    </w:p>
    <w:p w:rsidR="001B4BB8" w:rsidRDefault="001B4BB8">
      <w:pPr>
        <w:rPr>
          <w:rFonts w:ascii="Times New Roman" w:hAnsi="Times New Roman"/>
        </w:rPr>
      </w:pPr>
    </w:p>
    <w:p w:rsidR="001B4BB8" w:rsidRDefault="001B4BB8">
      <w:pPr>
        <w:jc w:val="center"/>
        <w:rPr>
          <w:rFonts w:ascii="Times New Roman" w:hAnsi="Times New Roman"/>
          <w:szCs w:val="18"/>
        </w:rPr>
      </w:pPr>
      <w:r>
        <w:rPr>
          <w:rFonts w:ascii="Times New Roman" w:hAnsi="Times New Roman"/>
          <w:i/>
          <w:iCs/>
        </w:rPr>
        <w:t>Keywords</w:t>
      </w:r>
      <w:r w:rsidR="0032232D">
        <w:rPr>
          <w:rFonts w:ascii="Times New Roman" w:hAnsi="Times New Roman" w:hint="eastAsia"/>
          <w:i/>
          <w:iCs/>
        </w:rPr>
        <w:t xml:space="preserve"> </w:t>
      </w:r>
      <w:r w:rsidRPr="0032232D">
        <w:rPr>
          <w:rFonts w:ascii="Times New Roman" w:hAnsi="Times New Roman"/>
          <w:color w:val="000000"/>
        </w:rPr>
        <w:t>:</w:t>
      </w:r>
      <w:r>
        <w:rPr>
          <w:rFonts w:ascii="Times New Roman" w:hAnsi="Times New Roman"/>
        </w:rPr>
        <w:t xml:space="preserve"> veh</w:t>
      </w:r>
      <w:r>
        <w:rPr>
          <w:rFonts w:ascii="Times New Roman" w:hAnsi="Times New Roman"/>
          <w:szCs w:val="18"/>
        </w:rPr>
        <w:t>icle, dynamics, control, design, power supply, signaling system, train control, track, bridges, stations, tunnels</w:t>
      </w:r>
    </w:p>
    <w:p w:rsidR="001B4BB8" w:rsidRPr="0032232D" w:rsidRDefault="001B4BB8"/>
    <w:p w:rsidR="001B4BB8" w:rsidRDefault="001B4BB8"/>
    <w:p w:rsidR="001B4BB8" w:rsidRDefault="001B4BB8">
      <w:pPr>
        <w:sectPr w:rsidR="001B4BB8" w:rsidSect="00FF04FB">
          <w:footerReference w:type="first" r:id="rId8"/>
          <w:type w:val="continuous"/>
          <w:pgSz w:w="11906" w:h="16838" w:code="9"/>
          <w:pgMar w:top="1179" w:right="851" w:bottom="1191" w:left="851" w:header="493" w:footer="856" w:gutter="0"/>
          <w:cols w:space="360"/>
          <w:titlePg/>
          <w:docGrid w:type="linesAndChars" w:linePitch="263" w:charSpace="-323"/>
        </w:sectPr>
      </w:pPr>
    </w:p>
    <w:p w:rsidR="001B4BB8" w:rsidRDefault="001B4BB8">
      <w:pPr>
        <w:spacing w:line="240" w:lineRule="exact"/>
        <w:rPr>
          <w:rFonts w:ascii="Times New Roman" w:eastAsia="ＭＳ ゴシック" w:hAnsi="Times New Roman"/>
          <w:b/>
          <w:bCs/>
          <w:szCs w:val="18"/>
        </w:rPr>
      </w:pPr>
      <w:r>
        <w:rPr>
          <w:rFonts w:ascii="Times New Roman" w:eastAsia="ＭＳ ゴシック" w:hAnsi="ＭＳ ゴシック"/>
          <w:b/>
          <w:bCs/>
          <w:szCs w:val="18"/>
        </w:rPr>
        <w:lastRenderedPageBreak/>
        <w:t>１．はじめに</w:t>
      </w:r>
    </w:p>
    <w:p w:rsidR="001B4BB8" w:rsidRDefault="001B4BB8">
      <w:pPr>
        <w:spacing w:line="240" w:lineRule="exact"/>
        <w:ind w:firstLineChars="100" w:firstLine="186"/>
        <w:rPr>
          <w:rFonts w:ascii="Times New Roman" w:hAnsi="Times New Roman"/>
          <w:szCs w:val="18"/>
        </w:rPr>
      </w:pPr>
      <w:r>
        <w:rPr>
          <w:rFonts w:ascii="Times New Roman" w:hAnsi="ＭＳ 明朝"/>
          <w:szCs w:val="18"/>
        </w:rPr>
        <w:t>機械工学，電気工学，土木工学の研究者および技術者が一堂に会して最近の鉄道一般技術における研究成果を発表するシンポジウム（鉄道技術連合シンポジウム）を開催いたします．</w:t>
      </w:r>
    </w:p>
    <w:p w:rsidR="001B4BB8" w:rsidRDefault="001B4BB8">
      <w:pPr>
        <w:spacing w:line="240" w:lineRule="exact"/>
        <w:ind w:firstLineChars="100" w:firstLine="186"/>
        <w:rPr>
          <w:rFonts w:ascii="Times New Roman" w:hAnsi="Times New Roman"/>
          <w:szCs w:val="18"/>
        </w:rPr>
      </w:pPr>
      <w:r>
        <w:rPr>
          <w:rFonts w:ascii="Times New Roman" w:hAnsi="ＭＳ 明朝"/>
          <w:szCs w:val="18"/>
        </w:rPr>
        <w:t>また，これと併せまして，自動車，鉄道・新交通，航空・宇宙，船舶・海洋，昇降機，レジャー・遊戯施設，</w:t>
      </w:r>
      <w:r>
        <w:rPr>
          <w:rFonts w:ascii="Times New Roman" w:hAnsi="Times New Roman"/>
          <w:szCs w:val="18"/>
        </w:rPr>
        <w:t xml:space="preserve"> </w:t>
      </w:r>
      <w:r>
        <w:rPr>
          <w:rFonts w:ascii="Times New Roman" w:hAnsi="ＭＳ 明朝"/>
          <w:szCs w:val="18"/>
        </w:rPr>
        <w:t>物流システム，荷役・搬送，建設機械などの交通・物流に関する研究発表講演会（交通・物流部門大会）を同時併催いたします．</w:t>
      </w:r>
    </w:p>
    <w:p w:rsidR="001B4BB8" w:rsidRDefault="001B4BB8">
      <w:pPr>
        <w:spacing w:line="240" w:lineRule="exact"/>
        <w:rPr>
          <w:rFonts w:ascii="Times New Roman" w:hAnsi="Times New Roman"/>
          <w:szCs w:val="18"/>
        </w:rPr>
      </w:pPr>
    </w:p>
    <w:p w:rsidR="001B4BB8" w:rsidRDefault="001B4BB8">
      <w:pPr>
        <w:spacing w:line="240" w:lineRule="exact"/>
        <w:rPr>
          <w:rFonts w:ascii="Times New Roman" w:eastAsia="ＭＳ ゴシック" w:hAnsi="Times New Roman"/>
          <w:b/>
          <w:bCs/>
          <w:szCs w:val="18"/>
        </w:rPr>
      </w:pPr>
      <w:r>
        <w:rPr>
          <w:rFonts w:ascii="Times New Roman" w:eastAsia="ＭＳ ゴシック" w:hAnsi="ＭＳ ゴシック"/>
          <w:b/>
          <w:bCs/>
          <w:szCs w:val="18"/>
        </w:rPr>
        <w:t>２．セッション</w:t>
      </w:r>
    </w:p>
    <w:p w:rsidR="001B4BB8" w:rsidRDefault="001B4BB8">
      <w:pPr>
        <w:spacing w:line="240" w:lineRule="exact"/>
        <w:rPr>
          <w:rFonts w:ascii="ＭＳ ゴシック" w:eastAsia="ＭＳ ゴシック" w:hAnsi="ＭＳ ゴシック"/>
          <w:b/>
          <w:bCs/>
          <w:szCs w:val="18"/>
        </w:rPr>
      </w:pPr>
      <w:r>
        <w:rPr>
          <w:rFonts w:ascii="ＭＳ ゴシック" w:eastAsia="ＭＳ ゴシック" w:hAnsi="ＭＳ ゴシック"/>
          <w:b/>
          <w:bCs/>
          <w:szCs w:val="18"/>
        </w:rPr>
        <w:t>2.1 J-RAILのセッション</w:t>
      </w:r>
    </w:p>
    <w:p w:rsidR="001B4BB8" w:rsidRDefault="001B4BB8">
      <w:pPr>
        <w:spacing w:line="240" w:lineRule="exact"/>
        <w:ind w:firstLineChars="100" w:firstLine="186"/>
        <w:rPr>
          <w:rFonts w:ascii="Times New Roman" w:hAnsi="Times New Roman"/>
          <w:szCs w:val="18"/>
        </w:rPr>
      </w:pPr>
      <w:r>
        <w:rPr>
          <w:rFonts w:ascii="Times New Roman" w:hAnsi="Times New Roman"/>
          <w:szCs w:val="18"/>
        </w:rPr>
        <w:t>J-RAIL</w:t>
      </w:r>
      <w:r>
        <w:rPr>
          <w:rFonts w:ascii="Times New Roman" w:hAnsi="ＭＳ 明朝"/>
          <w:szCs w:val="18"/>
        </w:rPr>
        <w:t>では</w:t>
      </w:r>
      <w:r>
        <w:rPr>
          <w:rFonts w:ascii="Times New Roman" w:hAnsi="ＭＳ 明朝" w:hint="eastAsia"/>
          <w:szCs w:val="18"/>
        </w:rPr>
        <w:t>表</w:t>
      </w:r>
      <w:r w:rsidR="004F6344">
        <w:rPr>
          <w:rFonts w:ascii="Times New Roman" w:hAnsi="ＭＳ 明朝" w:hint="eastAsia"/>
          <w:szCs w:val="18"/>
        </w:rPr>
        <w:t>1</w:t>
      </w:r>
      <w:r>
        <w:rPr>
          <w:rFonts w:ascii="Times New Roman" w:hAnsi="ＭＳ 明朝" w:hint="eastAsia"/>
          <w:szCs w:val="18"/>
        </w:rPr>
        <w:t>に示す</w:t>
      </w:r>
      <w:r w:rsidR="00A524D2">
        <w:rPr>
          <w:rFonts w:ascii="Times New Roman" w:hAnsi="ＭＳ 明朝" w:hint="eastAsia"/>
          <w:szCs w:val="18"/>
        </w:rPr>
        <w:t>10</w:t>
      </w:r>
      <w:r>
        <w:rPr>
          <w:rFonts w:ascii="Times New Roman" w:hAnsi="ＭＳ 明朝"/>
          <w:szCs w:val="18"/>
        </w:rPr>
        <w:t>セッションを設けて，発表，討議を進めていく予定です．</w:t>
      </w:r>
    </w:p>
    <w:p w:rsidR="001B4BB8" w:rsidRDefault="001B4BB8">
      <w:pPr>
        <w:spacing w:line="240" w:lineRule="exact"/>
        <w:ind w:firstLineChars="100" w:firstLine="186"/>
        <w:rPr>
          <w:rFonts w:ascii="Times New Roman" w:hAnsi="Times New Roman"/>
          <w:szCs w:val="18"/>
        </w:rPr>
      </w:pPr>
      <w:r>
        <w:rPr>
          <w:rFonts w:ascii="Times New Roman" w:hAnsi="Times New Roman"/>
          <w:szCs w:val="18"/>
        </w:rPr>
        <w:t>SS1</w:t>
      </w:r>
      <w:r>
        <w:rPr>
          <w:rFonts w:ascii="Times New Roman" w:hAnsi="ＭＳ 明朝"/>
          <w:szCs w:val="18"/>
        </w:rPr>
        <w:t>は「高度化，高速化」をテーマとし，そのキーワードは，信頼性向上，ソフト・ハードの品質向上，走行安定性，駆動・制動空力現象，高速軌道，高速集電，高速信号等となっています．</w:t>
      </w:r>
    </w:p>
    <w:p w:rsidR="001B4BB8" w:rsidRDefault="001B4BB8">
      <w:pPr>
        <w:spacing w:line="240" w:lineRule="exact"/>
        <w:ind w:firstLineChars="100" w:firstLine="186"/>
        <w:rPr>
          <w:rFonts w:ascii="Times New Roman" w:hAnsi="Times New Roman"/>
          <w:szCs w:val="18"/>
        </w:rPr>
      </w:pPr>
      <w:r>
        <w:rPr>
          <w:rFonts w:ascii="Times New Roman" w:hAnsi="Times New Roman"/>
          <w:szCs w:val="18"/>
        </w:rPr>
        <w:t>SS2</w:t>
      </w:r>
      <w:r>
        <w:rPr>
          <w:rFonts w:ascii="Times New Roman" w:hAnsi="ＭＳ 明朝"/>
          <w:szCs w:val="18"/>
        </w:rPr>
        <w:t>は「メンテナンスとコストダウン」をテーマとし，そのキーワードは，保守技術，予防・予知保全，システム管理，省メンテナンス設備等となっています．</w:t>
      </w:r>
    </w:p>
    <w:p w:rsidR="001B4BB8" w:rsidRDefault="001B4BB8">
      <w:pPr>
        <w:spacing w:line="240" w:lineRule="exact"/>
        <w:ind w:firstLineChars="100" w:firstLine="186"/>
        <w:rPr>
          <w:rFonts w:ascii="Times New Roman" w:hAnsi="Times New Roman"/>
          <w:szCs w:val="18"/>
        </w:rPr>
      </w:pPr>
      <w:r>
        <w:rPr>
          <w:rFonts w:ascii="Times New Roman" w:hAnsi="Times New Roman"/>
          <w:szCs w:val="18"/>
        </w:rPr>
        <w:t>SS3</w:t>
      </w:r>
      <w:r>
        <w:rPr>
          <w:rFonts w:ascii="Times New Roman" w:hAnsi="ＭＳ 明朝"/>
          <w:szCs w:val="18"/>
        </w:rPr>
        <w:t>は「環境とエネルギー」をテーマとし，そのキーワードは，騒音・振動の低減，省エネルギー技術，</w:t>
      </w:r>
      <w:r>
        <w:rPr>
          <w:rFonts w:ascii="Times New Roman" w:hAnsi="Times New Roman"/>
          <w:szCs w:val="18"/>
        </w:rPr>
        <w:t>LCA</w:t>
      </w:r>
      <w:r>
        <w:rPr>
          <w:rFonts w:ascii="Times New Roman" w:hAnsi="ＭＳ 明朝"/>
          <w:szCs w:val="18"/>
        </w:rPr>
        <w:t>，リサイクル等となっています．</w:t>
      </w:r>
    </w:p>
    <w:p w:rsidR="001B4BB8" w:rsidRDefault="001B4BB8">
      <w:pPr>
        <w:spacing w:line="240" w:lineRule="exact"/>
        <w:ind w:firstLineChars="100" w:firstLine="186"/>
        <w:rPr>
          <w:rFonts w:ascii="Times New Roman" w:hAnsi="Times New Roman"/>
          <w:szCs w:val="18"/>
        </w:rPr>
      </w:pPr>
      <w:r>
        <w:rPr>
          <w:rFonts w:ascii="Times New Roman" w:hAnsi="Times New Roman"/>
          <w:szCs w:val="18"/>
        </w:rPr>
        <w:t>SS4</w:t>
      </w:r>
      <w:r>
        <w:rPr>
          <w:rFonts w:ascii="Times New Roman" w:hAnsi="ＭＳ 明朝"/>
          <w:szCs w:val="18"/>
        </w:rPr>
        <w:t>は「</w:t>
      </w:r>
      <w:r>
        <w:rPr>
          <w:rFonts w:ascii="Times New Roman"/>
          <w:szCs w:val="18"/>
        </w:rPr>
        <w:t>新たな輸送システム</w:t>
      </w:r>
      <w:r>
        <w:rPr>
          <w:rFonts w:ascii="Times New Roman" w:hAnsi="ＭＳ 明朝"/>
          <w:szCs w:val="18"/>
        </w:rPr>
        <w:t>」をテーマとし，そのキーワードは，新しい交通システム，新型軌道，浮上式鉄道，</w:t>
      </w:r>
      <w:r>
        <w:rPr>
          <w:rFonts w:ascii="Times New Roman" w:hAnsi="Times New Roman"/>
          <w:szCs w:val="18"/>
        </w:rPr>
        <w:t>LRT</w:t>
      </w:r>
      <w:r>
        <w:rPr>
          <w:rFonts w:ascii="Times New Roman" w:hAnsi="ＭＳ 明朝"/>
          <w:szCs w:val="18"/>
        </w:rPr>
        <w:t>等となっています．</w:t>
      </w:r>
    </w:p>
    <w:p w:rsidR="001B4BB8" w:rsidRDefault="001B4BB8">
      <w:pPr>
        <w:spacing w:line="240" w:lineRule="exact"/>
        <w:ind w:firstLineChars="100" w:firstLine="186"/>
        <w:rPr>
          <w:rFonts w:ascii="Times New Roman" w:hAnsi="Times New Roman"/>
          <w:szCs w:val="18"/>
        </w:rPr>
      </w:pPr>
      <w:r>
        <w:rPr>
          <w:rFonts w:ascii="Times New Roman" w:hAnsi="Times New Roman"/>
          <w:szCs w:val="18"/>
        </w:rPr>
        <w:t>SS5</w:t>
      </w:r>
      <w:r>
        <w:rPr>
          <w:rFonts w:ascii="Times New Roman" w:hAnsi="ＭＳ 明朝"/>
          <w:szCs w:val="18"/>
        </w:rPr>
        <w:t>は「サービス向上」をテーマとし，そのキーワードは，乗り心地，車内環境，出改札，旅客案内，駅設備，バリアフリー等となっています．</w:t>
      </w:r>
    </w:p>
    <w:p w:rsidR="001B4BB8" w:rsidRDefault="001B4BB8">
      <w:pPr>
        <w:spacing w:line="240" w:lineRule="exact"/>
        <w:ind w:firstLineChars="100" w:firstLine="186"/>
        <w:rPr>
          <w:rFonts w:ascii="Times New Roman" w:hAnsi="Times New Roman"/>
          <w:szCs w:val="18"/>
        </w:rPr>
      </w:pPr>
      <w:r>
        <w:rPr>
          <w:rFonts w:ascii="Times New Roman" w:hAnsi="Times New Roman"/>
          <w:szCs w:val="18"/>
        </w:rPr>
        <w:t>SS6</w:t>
      </w:r>
      <w:r>
        <w:rPr>
          <w:rFonts w:ascii="Times New Roman" w:hAnsi="ＭＳ 明朝"/>
          <w:szCs w:val="18"/>
        </w:rPr>
        <w:t>は「交通計画・政策・評価」をテーマとし，そのキーワードは，都市計画，プロジェクト実施例，交通政策，</w:t>
      </w:r>
      <w:r>
        <w:rPr>
          <w:rFonts w:ascii="Times New Roman" w:hAnsi="Times New Roman"/>
          <w:szCs w:val="18"/>
        </w:rPr>
        <w:t>TDM</w:t>
      </w:r>
      <w:r>
        <w:rPr>
          <w:rFonts w:ascii="Times New Roman" w:hAnsi="ＭＳ 明朝"/>
          <w:szCs w:val="18"/>
        </w:rPr>
        <w:t>，プロジェクト評価システム等となっています．</w:t>
      </w:r>
    </w:p>
    <w:p w:rsidR="001B4BB8" w:rsidRDefault="001B4BB8">
      <w:pPr>
        <w:spacing w:line="240" w:lineRule="exact"/>
        <w:ind w:firstLine="210"/>
        <w:rPr>
          <w:rFonts w:ascii="Times New Roman" w:hAnsi="Times New Roman"/>
          <w:szCs w:val="18"/>
        </w:rPr>
      </w:pPr>
      <w:r>
        <w:rPr>
          <w:rFonts w:ascii="Times New Roman" w:hAnsi="Times New Roman"/>
          <w:szCs w:val="18"/>
        </w:rPr>
        <w:lastRenderedPageBreak/>
        <w:t>SS7</w:t>
      </w:r>
      <w:r>
        <w:rPr>
          <w:rFonts w:ascii="Times New Roman" w:hAnsi="ＭＳ 明朝"/>
          <w:szCs w:val="18"/>
        </w:rPr>
        <w:t>は「安全と防災」をテーマとし，そのキーワードは，安全性・信頼性，保安技術，災害対策，安全設備等となっています．</w:t>
      </w:r>
    </w:p>
    <w:p w:rsidR="001B4BB8" w:rsidRDefault="001B4BB8">
      <w:pPr>
        <w:spacing w:line="240" w:lineRule="exact"/>
        <w:ind w:firstLine="210"/>
        <w:rPr>
          <w:rFonts w:ascii="Times New Roman" w:hAnsi="ＭＳ 明朝"/>
          <w:szCs w:val="18"/>
        </w:rPr>
      </w:pPr>
      <w:r>
        <w:rPr>
          <w:rFonts w:ascii="Times New Roman" w:hAnsi="Times New Roman"/>
          <w:szCs w:val="18"/>
        </w:rPr>
        <w:t>SS8</w:t>
      </w:r>
      <w:r>
        <w:rPr>
          <w:rFonts w:ascii="Times New Roman" w:hAnsi="ＭＳ 明朝"/>
          <w:szCs w:val="18"/>
        </w:rPr>
        <w:t>は「境界領域研究」をテーマとし，そのキーワードは，車輪</w:t>
      </w:r>
      <w:r>
        <w:rPr>
          <w:rFonts w:ascii="Times New Roman" w:hAnsi="Times New Roman"/>
          <w:szCs w:val="18"/>
        </w:rPr>
        <w:t>/</w:t>
      </w:r>
      <w:r>
        <w:rPr>
          <w:rFonts w:ascii="Times New Roman" w:hAnsi="ＭＳ 明朝"/>
          <w:szCs w:val="18"/>
        </w:rPr>
        <w:t>レール系，架線</w:t>
      </w:r>
      <w:r>
        <w:rPr>
          <w:rFonts w:ascii="Times New Roman" w:hAnsi="Times New Roman"/>
          <w:szCs w:val="18"/>
        </w:rPr>
        <w:t>/</w:t>
      </w:r>
      <w:r>
        <w:rPr>
          <w:rFonts w:ascii="Times New Roman" w:hAnsi="ＭＳ 明朝"/>
          <w:szCs w:val="18"/>
        </w:rPr>
        <w:t>パンタ境界，マンマシンシステム，シミュレーション技術等となっています．</w:t>
      </w:r>
    </w:p>
    <w:p w:rsidR="00A524D2" w:rsidRDefault="00A524D2">
      <w:pPr>
        <w:spacing w:line="240" w:lineRule="exact"/>
        <w:ind w:firstLine="210"/>
        <w:rPr>
          <w:rFonts w:ascii="Times New Roman" w:hAnsi="Times New Roman" w:hint="eastAsia"/>
          <w:szCs w:val="18"/>
        </w:rPr>
      </w:pPr>
      <w:r>
        <w:rPr>
          <w:rFonts w:ascii="Times New Roman" w:hAnsi="Times New Roman" w:hint="eastAsia"/>
          <w:szCs w:val="18"/>
        </w:rPr>
        <w:t>SS10</w:t>
      </w:r>
      <w:r>
        <w:rPr>
          <w:rFonts w:ascii="Times New Roman" w:hAnsi="Times New Roman" w:hint="eastAsia"/>
          <w:szCs w:val="18"/>
        </w:rPr>
        <w:t>は</w:t>
      </w:r>
      <w:r>
        <w:rPr>
          <w:rFonts w:ascii="Times New Roman" w:hAnsi="Times New Roman" w:hint="eastAsia"/>
          <w:szCs w:val="18"/>
        </w:rPr>
        <w:t>JSCM</w:t>
      </w:r>
      <w:r>
        <w:rPr>
          <w:rFonts w:ascii="Times New Roman" w:hAnsi="Times New Roman" w:hint="eastAsia"/>
          <w:szCs w:val="18"/>
        </w:rPr>
        <w:t>（車輪・レール接触力学研究会）の特別企画セッションです．</w:t>
      </w:r>
    </w:p>
    <w:p w:rsidR="00A524D2" w:rsidRDefault="00A524D2">
      <w:pPr>
        <w:spacing w:line="240" w:lineRule="exact"/>
        <w:ind w:firstLine="210"/>
        <w:rPr>
          <w:rFonts w:ascii="Times New Roman" w:hAnsi="Times New Roman"/>
          <w:szCs w:val="18"/>
        </w:rPr>
      </w:pPr>
      <w:r>
        <w:rPr>
          <w:rFonts w:ascii="Times New Roman" w:hAnsi="Times New Roman"/>
          <w:szCs w:val="18"/>
        </w:rPr>
        <w:t xml:space="preserve"> </w:t>
      </w:r>
    </w:p>
    <w:p w:rsidR="001B4BB8" w:rsidRDefault="001B4BB8">
      <w:pPr>
        <w:spacing w:line="240" w:lineRule="exact"/>
        <w:rPr>
          <w:rFonts w:ascii="ＭＳ ゴシック" w:eastAsia="ＭＳ ゴシック" w:hAnsi="ＭＳ ゴシック"/>
          <w:b/>
          <w:bCs/>
          <w:szCs w:val="18"/>
        </w:rPr>
      </w:pPr>
      <w:r>
        <w:rPr>
          <w:rFonts w:ascii="ＭＳ ゴシック" w:eastAsia="ＭＳ ゴシック" w:hAnsi="ＭＳ ゴシック"/>
          <w:b/>
          <w:bCs/>
          <w:szCs w:val="18"/>
        </w:rPr>
        <w:t>2.2</w:t>
      </w:r>
      <w:r>
        <w:rPr>
          <w:rFonts w:ascii="ＭＳ ゴシック" w:eastAsia="ＭＳ ゴシック" w:hAnsi="ＭＳ ゴシック"/>
          <w:b/>
          <w:bCs/>
        </w:rPr>
        <w:t>ショットガンセッション</w:t>
      </w:r>
    </w:p>
    <w:p w:rsidR="001B4BB8" w:rsidRDefault="001B4BB8">
      <w:pPr>
        <w:pStyle w:val="a9"/>
        <w:spacing w:line="240" w:lineRule="exact"/>
        <w:ind w:firstLine="181"/>
        <w:rPr>
          <w:rFonts w:ascii="Times New Roman" w:hAnsi="Times New Roman"/>
        </w:rPr>
      </w:pPr>
      <w:r>
        <w:rPr>
          <w:rFonts w:ascii="Times New Roman" w:hAnsi="Times New Roman"/>
          <w:szCs w:val="18"/>
        </w:rPr>
        <w:t>J-RAIL</w:t>
      </w:r>
      <w:r>
        <w:rPr>
          <w:rFonts w:ascii="Times New Roman" w:hAnsi="ＭＳ 明朝"/>
          <w:szCs w:val="18"/>
        </w:rPr>
        <w:t>の</w:t>
      </w:r>
      <w:r>
        <w:rPr>
          <w:rFonts w:ascii="Times New Roman" w:hAnsi="Times New Roman"/>
          <w:szCs w:val="18"/>
        </w:rPr>
        <w:t>SS9</w:t>
      </w:r>
      <w:r>
        <w:rPr>
          <w:rFonts w:ascii="Times New Roman" w:hAnsi="ＭＳ 明朝"/>
          <w:szCs w:val="18"/>
        </w:rPr>
        <w:t>ではショットガンセッションを開催します．ショットガンセッションは，</w:t>
      </w:r>
      <w:r>
        <w:rPr>
          <w:rFonts w:ascii="Times New Roman"/>
        </w:rPr>
        <w:t>初めに短時間の口頭発表が付いたポスターセッションです．講演</w:t>
      </w:r>
      <w:r>
        <w:rPr>
          <w:rFonts w:ascii="Times New Roman" w:hAnsi="Times New Roman"/>
        </w:rPr>
        <w:t>1</w:t>
      </w:r>
      <w:r>
        <w:rPr>
          <w:rFonts w:ascii="Times New Roman"/>
        </w:rPr>
        <w:t>分の口頭発表にて，発表者は発表内容を効率的にアピールし，聴講者は各ポスター前で（</w:t>
      </w:r>
      <w:r>
        <w:rPr>
          <w:rFonts w:ascii="Times New Roman" w:hAnsi="Times New Roman"/>
        </w:rPr>
        <w:t>60</w:t>
      </w:r>
      <w:r>
        <w:rPr>
          <w:rFonts w:ascii="Times New Roman"/>
        </w:rPr>
        <w:t>分程度を予定）詳しく内容について議論出来ます．</w:t>
      </w:r>
    </w:p>
    <w:p w:rsidR="001B4BB8" w:rsidRDefault="001B4BB8">
      <w:pPr>
        <w:pStyle w:val="a9"/>
        <w:spacing w:line="240" w:lineRule="exact"/>
        <w:ind w:firstLine="181"/>
        <w:rPr>
          <w:rFonts w:ascii="Times New Roman"/>
        </w:rPr>
      </w:pPr>
      <w:r>
        <w:rPr>
          <w:rFonts w:ascii="Times New Roman"/>
        </w:rPr>
        <w:t>聴講者との議論を深めたいテーマ，大学等における基礎的・専門的なテーマ，模索中の課題など，テーマを限定せずに募集いたしますので，多くの皆さまのご講演とご聴講をお願いいたします．なお，本セッションの優秀発表に対して表彰を行います．</w:t>
      </w:r>
    </w:p>
    <w:p w:rsidR="001B4BB8" w:rsidRDefault="001B4BB8">
      <w:pPr>
        <w:pStyle w:val="a9"/>
        <w:spacing w:line="240" w:lineRule="exact"/>
        <w:ind w:firstLine="181"/>
        <w:rPr>
          <w:rFonts w:ascii="Times New Roman" w:hAnsi="Times New Roman"/>
          <w:szCs w:val="18"/>
        </w:rPr>
      </w:pPr>
    </w:p>
    <w:p w:rsidR="001B4BB8" w:rsidRDefault="001B4BB8">
      <w:pPr>
        <w:pStyle w:val="a9"/>
        <w:spacing w:line="240" w:lineRule="exact"/>
        <w:ind w:firstLine="181"/>
        <w:jc w:val="center"/>
        <w:rPr>
          <w:rFonts w:ascii="Times New Roman" w:hAnsi="Times New Roman"/>
          <w:szCs w:val="18"/>
        </w:rPr>
      </w:pPr>
      <w:r>
        <w:rPr>
          <w:rFonts w:ascii="Times New Roman" w:hAnsi="Times New Roman"/>
          <w:szCs w:val="18"/>
        </w:rPr>
        <w:t>Table 1 Organized Sessions</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6"/>
        <w:gridCol w:w="3547"/>
      </w:tblGrid>
      <w:tr w:rsidR="001B4BB8">
        <w:tc>
          <w:tcPr>
            <w:tcW w:w="1116" w:type="dxa"/>
          </w:tcPr>
          <w:p w:rsidR="001B4BB8" w:rsidRPr="004F6344" w:rsidRDefault="001B4BB8">
            <w:pPr>
              <w:pStyle w:val="a9"/>
              <w:spacing w:line="240" w:lineRule="exact"/>
              <w:rPr>
                <w:rFonts w:ascii="Times New Roman" w:hAnsi="Times New Roman"/>
                <w:sz w:val="16"/>
                <w:szCs w:val="16"/>
              </w:rPr>
            </w:pPr>
            <w:r w:rsidRPr="004F6344">
              <w:rPr>
                <w:rFonts w:ascii="Times New Roman" w:hAnsi="Times New Roman"/>
                <w:sz w:val="16"/>
                <w:szCs w:val="16"/>
              </w:rPr>
              <w:t>SS 1</w:t>
            </w:r>
          </w:p>
        </w:tc>
        <w:tc>
          <w:tcPr>
            <w:tcW w:w="3547" w:type="dxa"/>
          </w:tcPr>
          <w:p w:rsidR="001B4BB8" w:rsidRDefault="001B4BB8">
            <w:pPr>
              <w:pStyle w:val="a9"/>
              <w:spacing w:line="240" w:lineRule="exact"/>
              <w:rPr>
                <w:rFonts w:ascii="ＭＳ 明朝" w:hAnsi="ＭＳ 明朝"/>
                <w:sz w:val="16"/>
                <w:szCs w:val="16"/>
              </w:rPr>
            </w:pPr>
            <w:r>
              <w:rPr>
                <w:sz w:val="16"/>
                <w:szCs w:val="16"/>
              </w:rPr>
              <w:t>高度化，高速化</w:t>
            </w:r>
          </w:p>
        </w:tc>
      </w:tr>
      <w:tr w:rsidR="001B4BB8">
        <w:tc>
          <w:tcPr>
            <w:tcW w:w="1116" w:type="dxa"/>
          </w:tcPr>
          <w:p w:rsidR="001B4BB8" w:rsidRPr="004F6344" w:rsidRDefault="001B4BB8">
            <w:pPr>
              <w:pStyle w:val="a9"/>
              <w:spacing w:line="240" w:lineRule="exact"/>
              <w:rPr>
                <w:rFonts w:ascii="Times New Roman" w:hAnsi="Times New Roman"/>
                <w:sz w:val="16"/>
                <w:szCs w:val="16"/>
              </w:rPr>
            </w:pPr>
            <w:r w:rsidRPr="004F6344">
              <w:rPr>
                <w:rFonts w:ascii="Times New Roman" w:hAnsi="Times New Roman"/>
                <w:sz w:val="16"/>
                <w:szCs w:val="16"/>
              </w:rPr>
              <w:t>SS 2</w:t>
            </w:r>
          </w:p>
        </w:tc>
        <w:tc>
          <w:tcPr>
            <w:tcW w:w="3547" w:type="dxa"/>
          </w:tcPr>
          <w:p w:rsidR="001B4BB8" w:rsidRDefault="001B4BB8">
            <w:pPr>
              <w:pStyle w:val="a9"/>
              <w:spacing w:line="240" w:lineRule="exact"/>
              <w:rPr>
                <w:rFonts w:ascii="ＭＳ 明朝" w:hAnsi="ＭＳ 明朝"/>
                <w:sz w:val="16"/>
                <w:szCs w:val="16"/>
              </w:rPr>
            </w:pPr>
            <w:r>
              <w:rPr>
                <w:sz w:val="16"/>
                <w:szCs w:val="16"/>
              </w:rPr>
              <w:t>メンテナンス，コストダウン</w:t>
            </w:r>
          </w:p>
        </w:tc>
      </w:tr>
      <w:tr w:rsidR="001B4BB8">
        <w:tc>
          <w:tcPr>
            <w:tcW w:w="1116" w:type="dxa"/>
          </w:tcPr>
          <w:p w:rsidR="001B4BB8" w:rsidRPr="004F6344" w:rsidRDefault="001B4BB8">
            <w:pPr>
              <w:pStyle w:val="a9"/>
              <w:spacing w:line="240" w:lineRule="exact"/>
              <w:rPr>
                <w:rFonts w:ascii="Times New Roman" w:hAnsi="Times New Roman"/>
                <w:sz w:val="16"/>
                <w:szCs w:val="16"/>
              </w:rPr>
            </w:pPr>
            <w:r w:rsidRPr="004F6344">
              <w:rPr>
                <w:rFonts w:ascii="Times New Roman" w:hAnsi="Times New Roman"/>
                <w:sz w:val="16"/>
                <w:szCs w:val="16"/>
              </w:rPr>
              <w:t>SS 3</w:t>
            </w:r>
          </w:p>
        </w:tc>
        <w:tc>
          <w:tcPr>
            <w:tcW w:w="3547" w:type="dxa"/>
          </w:tcPr>
          <w:p w:rsidR="001B4BB8" w:rsidRDefault="001B4BB8">
            <w:pPr>
              <w:pStyle w:val="a9"/>
              <w:spacing w:line="240" w:lineRule="exact"/>
              <w:rPr>
                <w:rFonts w:ascii="ＭＳ 明朝" w:hAnsi="ＭＳ 明朝"/>
                <w:sz w:val="16"/>
                <w:szCs w:val="16"/>
              </w:rPr>
            </w:pPr>
            <w:r>
              <w:rPr>
                <w:sz w:val="16"/>
                <w:szCs w:val="16"/>
              </w:rPr>
              <w:t>環境とエネルギー</w:t>
            </w:r>
          </w:p>
        </w:tc>
      </w:tr>
      <w:tr w:rsidR="001B4BB8">
        <w:tc>
          <w:tcPr>
            <w:tcW w:w="1116" w:type="dxa"/>
          </w:tcPr>
          <w:p w:rsidR="001B4BB8" w:rsidRPr="004F6344" w:rsidRDefault="001B4BB8">
            <w:pPr>
              <w:pStyle w:val="a9"/>
              <w:spacing w:line="240" w:lineRule="exact"/>
              <w:rPr>
                <w:rFonts w:ascii="Times New Roman" w:hAnsi="Times New Roman"/>
                <w:sz w:val="16"/>
                <w:szCs w:val="16"/>
              </w:rPr>
            </w:pPr>
            <w:r w:rsidRPr="004F6344">
              <w:rPr>
                <w:rFonts w:ascii="Times New Roman" w:hAnsi="Times New Roman"/>
                <w:sz w:val="16"/>
                <w:szCs w:val="16"/>
              </w:rPr>
              <w:t>SS 4</w:t>
            </w:r>
          </w:p>
        </w:tc>
        <w:tc>
          <w:tcPr>
            <w:tcW w:w="3547" w:type="dxa"/>
          </w:tcPr>
          <w:p w:rsidR="001B4BB8" w:rsidRDefault="001B4BB8">
            <w:pPr>
              <w:pStyle w:val="a9"/>
              <w:spacing w:line="240" w:lineRule="exact"/>
              <w:rPr>
                <w:rFonts w:ascii="ＭＳ 明朝" w:hAnsi="ＭＳ 明朝"/>
                <w:sz w:val="16"/>
                <w:szCs w:val="16"/>
              </w:rPr>
            </w:pPr>
            <w:r>
              <w:rPr>
                <w:sz w:val="16"/>
                <w:szCs w:val="16"/>
              </w:rPr>
              <w:t>新たな輸送システム</w:t>
            </w:r>
          </w:p>
        </w:tc>
      </w:tr>
      <w:tr w:rsidR="001B4BB8">
        <w:tc>
          <w:tcPr>
            <w:tcW w:w="1116" w:type="dxa"/>
          </w:tcPr>
          <w:p w:rsidR="001B4BB8" w:rsidRPr="004F6344" w:rsidRDefault="001B4BB8">
            <w:pPr>
              <w:pStyle w:val="a9"/>
              <w:spacing w:line="240" w:lineRule="exact"/>
              <w:rPr>
                <w:rFonts w:ascii="Times New Roman" w:hAnsi="Times New Roman"/>
                <w:sz w:val="16"/>
                <w:szCs w:val="16"/>
              </w:rPr>
            </w:pPr>
            <w:r w:rsidRPr="004F6344">
              <w:rPr>
                <w:rFonts w:ascii="Times New Roman" w:hAnsi="Times New Roman"/>
                <w:sz w:val="16"/>
                <w:szCs w:val="16"/>
              </w:rPr>
              <w:t>SS 5</w:t>
            </w:r>
          </w:p>
        </w:tc>
        <w:tc>
          <w:tcPr>
            <w:tcW w:w="3547" w:type="dxa"/>
          </w:tcPr>
          <w:p w:rsidR="001B4BB8" w:rsidRDefault="001B4BB8">
            <w:pPr>
              <w:pStyle w:val="a9"/>
              <w:spacing w:line="240" w:lineRule="exact"/>
              <w:rPr>
                <w:rFonts w:ascii="ＭＳ 明朝" w:hAnsi="ＭＳ 明朝"/>
                <w:sz w:val="16"/>
                <w:szCs w:val="16"/>
              </w:rPr>
            </w:pPr>
            <w:r>
              <w:rPr>
                <w:sz w:val="16"/>
                <w:szCs w:val="16"/>
              </w:rPr>
              <w:t>サービス向上</w:t>
            </w:r>
          </w:p>
        </w:tc>
      </w:tr>
      <w:tr w:rsidR="001B4BB8">
        <w:tc>
          <w:tcPr>
            <w:tcW w:w="1116" w:type="dxa"/>
          </w:tcPr>
          <w:p w:rsidR="001B4BB8" w:rsidRPr="004F6344" w:rsidRDefault="001B4BB8">
            <w:pPr>
              <w:pStyle w:val="a9"/>
              <w:spacing w:line="240" w:lineRule="exact"/>
              <w:rPr>
                <w:rFonts w:ascii="Times New Roman" w:hAnsi="Times New Roman"/>
                <w:sz w:val="16"/>
                <w:szCs w:val="16"/>
              </w:rPr>
            </w:pPr>
            <w:r w:rsidRPr="004F6344">
              <w:rPr>
                <w:rFonts w:ascii="Times New Roman" w:hAnsi="Times New Roman"/>
                <w:sz w:val="16"/>
                <w:szCs w:val="16"/>
              </w:rPr>
              <w:t>SS 6</w:t>
            </w:r>
          </w:p>
        </w:tc>
        <w:tc>
          <w:tcPr>
            <w:tcW w:w="3547" w:type="dxa"/>
          </w:tcPr>
          <w:p w:rsidR="001B4BB8" w:rsidRDefault="001B4BB8">
            <w:pPr>
              <w:pStyle w:val="a9"/>
              <w:spacing w:line="240" w:lineRule="exact"/>
              <w:rPr>
                <w:rFonts w:ascii="ＭＳ 明朝" w:hAnsi="ＭＳ 明朝"/>
                <w:sz w:val="16"/>
                <w:szCs w:val="16"/>
              </w:rPr>
            </w:pPr>
            <w:r>
              <w:rPr>
                <w:sz w:val="16"/>
                <w:szCs w:val="16"/>
              </w:rPr>
              <w:t>交通計画・政策・評価</w:t>
            </w:r>
          </w:p>
        </w:tc>
      </w:tr>
      <w:tr w:rsidR="001B4BB8">
        <w:tc>
          <w:tcPr>
            <w:tcW w:w="1116" w:type="dxa"/>
          </w:tcPr>
          <w:p w:rsidR="001B4BB8" w:rsidRPr="004F6344" w:rsidRDefault="001B4BB8">
            <w:pPr>
              <w:pStyle w:val="a9"/>
              <w:spacing w:line="240" w:lineRule="exact"/>
              <w:rPr>
                <w:rFonts w:ascii="Times New Roman" w:hAnsi="Times New Roman"/>
                <w:sz w:val="16"/>
                <w:szCs w:val="16"/>
              </w:rPr>
            </w:pPr>
            <w:r w:rsidRPr="004F6344">
              <w:rPr>
                <w:rFonts w:ascii="Times New Roman" w:hAnsi="Times New Roman"/>
                <w:sz w:val="16"/>
                <w:szCs w:val="16"/>
              </w:rPr>
              <w:t>SS 7</w:t>
            </w:r>
          </w:p>
        </w:tc>
        <w:tc>
          <w:tcPr>
            <w:tcW w:w="3547" w:type="dxa"/>
          </w:tcPr>
          <w:p w:rsidR="001B4BB8" w:rsidRDefault="001B4BB8">
            <w:pPr>
              <w:pStyle w:val="a9"/>
              <w:spacing w:line="240" w:lineRule="exact"/>
              <w:rPr>
                <w:rFonts w:ascii="ＭＳ 明朝" w:hAnsi="ＭＳ 明朝"/>
                <w:sz w:val="16"/>
                <w:szCs w:val="16"/>
              </w:rPr>
            </w:pPr>
            <w:r>
              <w:rPr>
                <w:sz w:val="16"/>
                <w:szCs w:val="16"/>
              </w:rPr>
              <w:t>安全と防災</w:t>
            </w:r>
          </w:p>
        </w:tc>
      </w:tr>
      <w:tr w:rsidR="001B4BB8">
        <w:tc>
          <w:tcPr>
            <w:tcW w:w="1116" w:type="dxa"/>
          </w:tcPr>
          <w:p w:rsidR="001B4BB8" w:rsidRPr="004F6344" w:rsidRDefault="001B4BB8">
            <w:pPr>
              <w:pStyle w:val="a9"/>
              <w:spacing w:line="240" w:lineRule="exact"/>
              <w:rPr>
                <w:rFonts w:ascii="Times New Roman" w:hAnsi="Times New Roman"/>
                <w:sz w:val="16"/>
                <w:szCs w:val="16"/>
              </w:rPr>
            </w:pPr>
            <w:r w:rsidRPr="004F6344">
              <w:rPr>
                <w:rFonts w:ascii="Times New Roman" w:hAnsi="Times New Roman"/>
                <w:sz w:val="16"/>
                <w:szCs w:val="16"/>
              </w:rPr>
              <w:t>SS 8</w:t>
            </w:r>
          </w:p>
        </w:tc>
        <w:tc>
          <w:tcPr>
            <w:tcW w:w="3547" w:type="dxa"/>
          </w:tcPr>
          <w:p w:rsidR="001B4BB8" w:rsidRDefault="001B4BB8">
            <w:pPr>
              <w:pStyle w:val="a9"/>
              <w:spacing w:line="240" w:lineRule="exact"/>
              <w:rPr>
                <w:rFonts w:ascii="ＭＳ 明朝" w:hAnsi="ＭＳ 明朝"/>
                <w:sz w:val="16"/>
                <w:szCs w:val="16"/>
              </w:rPr>
            </w:pPr>
            <w:r>
              <w:rPr>
                <w:sz w:val="16"/>
                <w:szCs w:val="16"/>
              </w:rPr>
              <w:t>境界領域研究</w:t>
            </w:r>
          </w:p>
        </w:tc>
      </w:tr>
      <w:tr w:rsidR="001B4BB8">
        <w:tc>
          <w:tcPr>
            <w:tcW w:w="1116" w:type="dxa"/>
            <w:tcBorders>
              <w:top w:val="single" w:sz="4" w:space="0" w:color="auto"/>
              <w:left w:val="single" w:sz="4" w:space="0" w:color="auto"/>
              <w:bottom w:val="single" w:sz="4" w:space="0" w:color="auto"/>
              <w:right w:val="single" w:sz="4" w:space="0" w:color="auto"/>
            </w:tcBorders>
          </w:tcPr>
          <w:p w:rsidR="001B4BB8" w:rsidRPr="004F6344" w:rsidRDefault="001B4BB8">
            <w:pPr>
              <w:pStyle w:val="a9"/>
              <w:spacing w:line="240" w:lineRule="exact"/>
              <w:rPr>
                <w:rFonts w:ascii="Times New Roman" w:hAnsi="Times New Roman"/>
                <w:sz w:val="16"/>
                <w:szCs w:val="16"/>
              </w:rPr>
            </w:pPr>
            <w:r w:rsidRPr="004F6344">
              <w:rPr>
                <w:rFonts w:ascii="Times New Roman" w:hAnsi="Times New Roman"/>
                <w:sz w:val="16"/>
                <w:szCs w:val="16"/>
              </w:rPr>
              <w:t>SS 9</w:t>
            </w:r>
          </w:p>
        </w:tc>
        <w:tc>
          <w:tcPr>
            <w:tcW w:w="3547" w:type="dxa"/>
            <w:tcBorders>
              <w:top w:val="single" w:sz="4" w:space="0" w:color="auto"/>
              <w:left w:val="single" w:sz="4" w:space="0" w:color="auto"/>
              <w:bottom w:val="single" w:sz="4" w:space="0" w:color="auto"/>
              <w:right w:val="single" w:sz="4" w:space="0" w:color="auto"/>
            </w:tcBorders>
          </w:tcPr>
          <w:p w:rsidR="001B4BB8" w:rsidRDefault="001B4BB8">
            <w:pPr>
              <w:pStyle w:val="a9"/>
              <w:spacing w:line="240" w:lineRule="exact"/>
              <w:rPr>
                <w:rFonts w:ascii="ＭＳ 明朝" w:hAnsi="ＭＳ 明朝"/>
                <w:sz w:val="16"/>
                <w:szCs w:val="16"/>
              </w:rPr>
            </w:pPr>
            <w:r>
              <w:rPr>
                <w:sz w:val="16"/>
                <w:szCs w:val="16"/>
              </w:rPr>
              <w:t>ショットガンセッション</w:t>
            </w:r>
          </w:p>
        </w:tc>
      </w:tr>
      <w:tr w:rsidR="00A524D2">
        <w:tc>
          <w:tcPr>
            <w:tcW w:w="1116" w:type="dxa"/>
            <w:tcBorders>
              <w:top w:val="single" w:sz="4" w:space="0" w:color="auto"/>
              <w:left w:val="single" w:sz="4" w:space="0" w:color="auto"/>
              <w:bottom w:val="single" w:sz="4" w:space="0" w:color="auto"/>
              <w:right w:val="single" w:sz="4" w:space="0" w:color="auto"/>
            </w:tcBorders>
          </w:tcPr>
          <w:p w:rsidR="00A524D2" w:rsidRPr="004F6344" w:rsidRDefault="00A524D2">
            <w:pPr>
              <w:pStyle w:val="a9"/>
              <w:spacing w:line="240" w:lineRule="exact"/>
              <w:rPr>
                <w:rFonts w:ascii="Times New Roman" w:hAnsi="Times New Roman"/>
                <w:sz w:val="16"/>
                <w:szCs w:val="16"/>
              </w:rPr>
            </w:pPr>
            <w:r>
              <w:rPr>
                <w:rFonts w:ascii="Times New Roman" w:hAnsi="Times New Roman"/>
                <w:sz w:val="16"/>
                <w:szCs w:val="16"/>
              </w:rPr>
              <w:t>SS</w:t>
            </w:r>
            <w:r>
              <w:rPr>
                <w:rFonts w:ascii="Times New Roman" w:hAnsi="Times New Roman" w:hint="eastAsia"/>
                <w:sz w:val="16"/>
                <w:szCs w:val="16"/>
              </w:rPr>
              <w:t xml:space="preserve"> 10</w:t>
            </w:r>
          </w:p>
        </w:tc>
        <w:tc>
          <w:tcPr>
            <w:tcW w:w="3547" w:type="dxa"/>
            <w:tcBorders>
              <w:top w:val="single" w:sz="4" w:space="0" w:color="auto"/>
              <w:left w:val="single" w:sz="4" w:space="0" w:color="auto"/>
              <w:bottom w:val="single" w:sz="4" w:space="0" w:color="auto"/>
              <w:right w:val="single" w:sz="4" w:space="0" w:color="auto"/>
            </w:tcBorders>
          </w:tcPr>
          <w:p w:rsidR="00A524D2" w:rsidRDefault="00A524D2">
            <w:pPr>
              <w:pStyle w:val="a9"/>
              <w:spacing w:line="240" w:lineRule="exact"/>
              <w:rPr>
                <w:sz w:val="16"/>
                <w:szCs w:val="16"/>
              </w:rPr>
            </w:pPr>
            <w:r>
              <w:rPr>
                <w:rFonts w:hint="eastAsia"/>
                <w:sz w:val="16"/>
                <w:szCs w:val="16"/>
              </w:rPr>
              <w:t>JSCM</w:t>
            </w:r>
            <w:r>
              <w:rPr>
                <w:rFonts w:hint="eastAsia"/>
                <w:sz w:val="16"/>
                <w:szCs w:val="16"/>
              </w:rPr>
              <w:t>特別セッション</w:t>
            </w:r>
          </w:p>
        </w:tc>
      </w:tr>
    </w:tbl>
    <w:p w:rsidR="001B4BB8" w:rsidRDefault="001B4BB8">
      <w:pPr>
        <w:pStyle w:val="a9"/>
        <w:spacing w:line="240" w:lineRule="exact"/>
        <w:ind w:firstLine="181"/>
        <w:rPr>
          <w:rFonts w:ascii="Times New Roman" w:hAnsi="Times New Roman"/>
          <w:szCs w:val="18"/>
        </w:rPr>
      </w:pPr>
    </w:p>
    <w:p w:rsidR="001B4BB8" w:rsidRDefault="001B4BB8">
      <w:pPr>
        <w:pStyle w:val="a9"/>
        <w:spacing w:line="240" w:lineRule="exact"/>
        <w:rPr>
          <w:rFonts w:ascii="Times New Roman" w:eastAsia="ＭＳ ゴシック" w:hAnsi="Times New Roman"/>
          <w:b/>
          <w:bCs/>
          <w:szCs w:val="18"/>
        </w:rPr>
      </w:pPr>
      <w:r>
        <w:rPr>
          <w:rFonts w:ascii="Times New Roman" w:eastAsia="ＭＳ ゴシック" w:hAnsi="ＭＳ ゴシック"/>
          <w:b/>
          <w:bCs/>
          <w:szCs w:val="18"/>
        </w:rPr>
        <w:t>３．申し込み方法</w:t>
      </w:r>
    </w:p>
    <w:p w:rsidR="001B4BB8" w:rsidRDefault="001B4BB8">
      <w:pPr>
        <w:pStyle w:val="a9"/>
        <w:spacing w:line="240" w:lineRule="exact"/>
        <w:ind w:firstLine="181"/>
        <w:rPr>
          <w:rFonts w:ascii="Times New Roman" w:hAnsi="Times New Roman"/>
        </w:rPr>
      </w:pPr>
      <w:r>
        <w:rPr>
          <w:rFonts w:ascii="Times New Roman" w:hAnsi="ＭＳ 明朝"/>
          <w:szCs w:val="18"/>
        </w:rPr>
        <w:t>講演希望者ははじめに，日本機械学会交通物流部門ホームページにアクセ</w:t>
      </w:r>
      <w:bookmarkStart w:id="0" w:name="_GoBack"/>
      <w:bookmarkEnd w:id="0"/>
      <w:r>
        <w:rPr>
          <w:rFonts w:ascii="Times New Roman" w:hAnsi="ＭＳ 明朝"/>
          <w:szCs w:val="18"/>
        </w:rPr>
        <w:t>スの上，</w:t>
      </w:r>
      <w:r>
        <w:rPr>
          <w:rFonts w:ascii="Times New Roman"/>
        </w:rPr>
        <w:t>掲載の講演会申込手順に従いお申込み下さい．</w:t>
      </w:r>
    </w:p>
    <w:p w:rsidR="00976587" w:rsidRPr="0032232D" w:rsidRDefault="00976587">
      <w:pPr>
        <w:pStyle w:val="a9"/>
        <w:spacing w:line="240" w:lineRule="exact"/>
        <w:rPr>
          <w:rFonts w:ascii="Times New Roman" w:hAnsi="Times New Roman"/>
        </w:rPr>
      </w:pPr>
      <w:r w:rsidRPr="0032232D">
        <w:rPr>
          <w:rFonts w:ascii="Times New Roman" w:hAnsi="Times New Roman"/>
        </w:rPr>
        <w:t>http://www</w:t>
      </w:r>
      <w:r w:rsidR="005005D5">
        <w:rPr>
          <w:rFonts w:ascii="Times New Roman" w:hAnsi="Times New Roman"/>
        </w:rPr>
        <w:t>.jsme.or.jp/conference/tldconf1</w:t>
      </w:r>
      <w:r w:rsidR="005005D5">
        <w:rPr>
          <w:rFonts w:ascii="Times New Roman" w:hAnsi="Times New Roman" w:hint="eastAsia"/>
        </w:rPr>
        <w:t>5</w:t>
      </w:r>
      <w:r w:rsidRPr="0032232D">
        <w:rPr>
          <w:rFonts w:ascii="Times New Roman" w:hAnsi="Times New Roman"/>
        </w:rPr>
        <w:t>/index.html</w:t>
      </w:r>
    </w:p>
    <w:p w:rsidR="001B4BB8" w:rsidRDefault="00F61B0E">
      <w:pPr>
        <w:pStyle w:val="a9"/>
        <w:spacing w:line="240" w:lineRule="exact"/>
        <w:rPr>
          <w:rFonts w:ascii="Times New Roman" w:hAnsi="Times New Roman"/>
        </w:rPr>
      </w:pPr>
      <w:r>
        <w:rPr>
          <w:rFonts w:ascii="Times New Roman" w:hAnsi="Times New Roman" w:hint="eastAsia"/>
        </w:rPr>
        <w:t>（</w:t>
      </w:r>
      <w:r w:rsidR="001B4BB8">
        <w:rPr>
          <w:rFonts w:ascii="Times New Roman"/>
        </w:rPr>
        <w:t>併催の第</w:t>
      </w:r>
      <w:r w:rsidR="005005D5">
        <w:rPr>
          <w:rFonts w:ascii="Times New Roman" w:hAnsi="Times New Roman" w:hint="eastAsia"/>
        </w:rPr>
        <w:t>24</w:t>
      </w:r>
      <w:r w:rsidR="001B4BB8">
        <w:rPr>
          <w:rFonts w:ascii="Times New Roman"/>
        </w:rPr>
        <w:t>回交通・物流部門大会（</w:t>
      </w:r>
      <w:r w:rsidR="00976587">
        <w:rPr>
          <w:rFonts w:ascii="Times New Roman" w:hAnsi="Times New Roman"/>
        </w:rPr>
        <w:t>TRANSLOG20</w:t>
      </w:r>
      <w:r w:rsidR="005005D5">
        <w:rPr>
          <w:rFonts w:ascii="Times New Roman" w:hAnsi="Times New Roman" w:hint="eastAsia"/>
        </w:rPr>
        <w:t>15</w:t>
      </w:r>
      <w:r w:rsidR="00976587">
        <w:rPr>
          <w:rFonts w:ascii="Times New Roman"/>
        </w:rPr>
        <w:t>）と同一の</w:t>
      </w:r>
      <w:r w:rsidR="00976587">
        <w:rPr>
          <w:rFonts w:ascii="Times New Roman" w:hint="eastAsia"/>
        </w:rPr>
        <w:t>ホームページ</w:t>
      </w:r>
      <w:r>
        <w:rPr>
          <w:rFonts w:ascii="Times New Roman" w:hAnsi="Times New Roman" w:hint="eastAsia"/>
        </w:rPr>
        <w:t>）</w:t>
      </w:r>
    </w:p>
    <w:p w:rsidR="001B4BB8" w:rsidRPr="00976587" w:rsidRDefault="001B4BB8">
      <w:pPr>
        <w:pStyle w:val="a9"/>
        <w:spacing w:line="240" w:lineRule="exact"/>
        <w:ind w:firstLineChars="100" w:firstLine="186"/>
        <w:rPr>
          <w:rFonts w:ascii="Times New Roman" w:hAnsi="Times New Roman"/>
        </w:rPr>
      </w:pPr>
    </w:p>
    <w:p w:rsidR="001B4BB8" w:rsidRDefault="00976587">
      <w:pPr>
        <w:pStyle w:val="a9"/>
        <w:spacing w:line="240" w:lineRule="exact"/>
        <w:ind w:firstLineChars="100" w:firstLine="186"/>
        <w:rPr>
          <w:rFonts w:ascii="Times New Roman" w:hAnsi="Times New Roman"/>
        </w:rPr>
      </w:pPr>
      <w:r>
        <w:rPr>
          <w:rFonts w:ascii="Times New Roman" w:hAnsi="Times New Roman"/>
        </w:rPr>
        <w:t>J-RAIL20</w:t>
      </w:r>
      <w:r w:rsidR="005005D5">
        <w:rPr>
          <w:rFonts w:ascii="Times New Roman" w:hAnsi="Times New Roman" w:hint="eastAsia"/>
        </w:rPr>
        <w:t>15</w:t>
      </w:r>
      <w:r w:rsidR="001B4BB8">
        <w:rPr>
          <w:rFonts w:ascii="Times New Roman"/>
        </w:rPr>
        <w:t>用の執筆要項は掲載ホームページ内の</w:t>
      </w:r>
      <w:hyperlink r:id="rId9" w:tgtFrame="_blank" w:history="1">
        <w:r w:rsidR="001B4BB8">
          <w:rPr>
            <w:rStyle w:val="aff3"/>
            <w:rFonts w:ascii="Times New Roman"/>
            <w:color w:val="auto"/>
            <w:u w:val="none"/>
          </w:rPr>
          <w:t>リンク先</w:t>
        </w:r>
      </w:hyperlink>
      <w:r w:rsidR="001B4BB8">
        <w:rPr>
          <w:rFonts w:ascii="Times New Roman"/>
        </w:rPr>
        <w:t>をご確認下さい．</w:t>
      </w:r>
    </w:p>
    <w:p w:rsidR="001B4BB8" w:rsidRDefault="001B4BB8">
      <w:pPr>
        <w:pStyle w:val="a9"/>
        <w:spacing w:line="240" w:lineRule="exact"/>
        <w:ind w:firstLineChars="100" w:firstLine="186"/>
        <w:rPr>
          <w:rFonts w:ascii="Times New Roman" w:hAnsi="Times New Roman"/>
        </w:rPr>
      </w:pPr>
      <w:r>
        <w:rPr>
          <w:rFonts w:ascii="Times New Roman"/>
        </w:rPr>
        <w:t>なお，論文採用，発表セッションの最終決定は大会実行委員会にご一任下さい．</w:t>
      </w:r>
    </w:p>
    <w:p w:rsidR="001B4BB8" w:rsidRDefault="001B4BB8">
      <w:pPr>
        <w:pStyle w:val="a9"/>
        <w:spacing w:line="240" w:lineRule="exact"/>
        <w:ind w:firstLineChars="100" w:firstLine="186"/>
        <w:rPr>
          <w:rFonts w:ascii="Times New Roman" w:hAnsi="Times New Roman"/>
          <w:szCs w:val="18"/>
        </w:rPr>
      </w:pPr>
    </w:p>
    <w:p w:rsidR="001B4BB8" w:rsidRDefault="001B4BB8">
      <w:pPr>
        <w:spacing w:line="240" w:lineRule="exact"/>
        <w:rPr>
          <w:rFonts w:ascii="ＭＳ ゴシック" w:eastAsia="ＭＳ ゴシック" w:hAnsi="ＭＳ ゴシック"/>
          <w:b/>
          <w:bCs/>
          <w:szCs w:val="18"/>
        </w:rPr>
      </w:pPr>
      <w:r>
        <w:rPr>
          <w:rFonts w:ascii="ＭＳ ゴシック" w:eastAsia="ＭＳ ゴシック" w:hAnsi="ＭＳ ゴシック"/>
          <w:b/>
          <w:bCs/>
          <w:szCs w:val="18"/>
        </w:rPr>
        <w:t>４．日程</w:t>
      </w:r>
    </w:p>
    <w:p w:rsidR="001B4BB8" w:rsidRDefault="001B4BB8">
      <w:pPr>
        <w:spacing w:line="240" w:lineRule="exact"/>
        <w:ind w:firstLineChars="100" w:firstLine="186"/>
        <w:rPr>
          <w:rFonts w:ascii="Times New Roman" w:hAnsi="Times New Roman"/>
          <w:szCs w:val="18"/>
        </w:rPr>
      </w:pPr>
      <w:r>
        <w:rPr>
          <w:rFonts w:ascii="Times New Roman" w:hAnsi="Times New Roman"/>
          <w:szCs w:val="18"/>
        </w:rPr>
        <w:t>J-R</w:t>
      </w:r>
      <w:r>
        <w:rPr>
          <w:rFonts w:ascii="Times New Roman" w:hAnsi="Times New Roman" w:hint="eastAsia"/>
          <w:szCs w:val="18"/>
        </w:rPr>
        <w:t>AIL</w:t>
      </w:r>
      <w:r w:rsidR="00976587">
        <w:rPr>
          <w:rFonts w:ascii="Times New Roman" w:hAnsi="Times New Roman"/>
          <w:szCs w:val="18"/>
        </w:rPr>
        <w:t>20</w:t>
      </w:r>
      <w:r w:rsidR="00976587">
        <w:rPr>
          <w:rFonts w:ascii="Times New Roman" w:hAnsi="Times New Roman" w:hint="eastAsia"/>
          <w:szCs w:val="18"/>
        </w:rPr>
        <w:t>1</w:t>
      </w:r>
      <w:r w:rsidR="00A524D2">
        <w:rPr>
          <w:rFonts w:ascii="Times New Roman" w:hAnsi="Times New Roman" w:hint="eastAsia"/>
          <w:szCs w:val="18"/>
        </w:rPr>
        <w:t>5</w:t>
      </w:r>
      <w:r w:rsidR="005005D5">
        <w:rPr>
          <w:rFonts w:ascii="Times New Roman" w:hAnsi="ＭＳ 明朝"/>
          <w:szCs w:val="18"/>
        </w:rPr>
        <w:t>は，</w:t>
      </w:r>
      <w:r w:rsidR="005005D5">
        <w:rPr>
          <w:rFonts w:ascii="Times New Roman" w:hAnsi="ＭＳ 明朝" w:hint="eastAsia"/>
          <w:szCs w:val="18"/>
        </w:rPr>
        <w:t>2015</w:t>
      </w:r>
      <w:r>
        <w:rPr>
          <w:rFonts w:ascii="Times New Roman" w:hAnsi="ＭＳ 明朝"/>
          <w:szCs w:val="18"/>
        </w:rPr>
        <w:t>年</w:t>
      </w:r>
      <w:r>
        <w:rPr>
          <w:rFonts w:ascii="Times New Roman" w:hAnsi="Times New Roman"/>
          <w:szCs w:val="18"/>
        </w:rPr>
        <w:t>12</w:t>
      </w:r>
      <w:r>
        <w:rPr>
          <w:rFonts w:ascii="Times New Roman" w:hAnsi="ＭＳ 明朝"/>
          <w:szCs w:val="18"/>
        </w:rPr>
        <w:t>月</w:t>
      </w:r>
      <w:r w:rsidR="005005D5">
        <w:rPr>
          <w:rFonts w:ascii="Times New Roman" w:hAnsi="Times New Roman" w:hint="eastAsia"/>
          <w:szCs w:val="18"/>
        </w:rPr>
        <w:t>9</w:t>
      </w:r>
      <w:r>
        <w:rPr>
          <w:rFonts w:ascii="Times New Roman" w:hAnsi="ＭＳ 明朝"/>
          <w:szCs w:val="18"/>
        </w:rPr>
        <w:t>日（水）～</w:t>
      </w:r>
      <w:r w:rsidR="005005D5">
        <w:rPr>
          <w:rFonts w:ascii="Times New Roman" w:hAnsi="Times New Roman" w:hint="eastAsia"/>
          <w:szCs w:val="18"/>
        </w:rPr>
        <w:t>11</w:t>
      </w:r>
      <w:r>
        <w:rPr>
          <w:rFonts w:ascii="Times New Roman" w:hAnsi="ＭＳ 明朝"/>
          <w:szCs w:val="18"/>
        </w:rPr>
        <w:t>日（金）の</w:t>
      </w:r>
      <w:r>
        <w:rPr>
          <w:rFonts w:ascii="Times New Roman" w:hAnsi="Times New Roman"/>
          <w:szCs w:val="18"/>
        </w:rPr>
        <w:t>3</w:t>
      </w:r>
      <w:r>
        <w:rPr>
          <w:rFonts w:ascii="Times New Roman" w:hAnsi="ＭＳ 明朝"/>
          <w:szCs w:val="18"/>
        </w:rPr>
        <w:t>日間の日程で開催されます．プログラムの詳細については，日本機械学会交通物流部門のホームページにアップいたしますので，開催日が近くなりましたらご確認下さい．</w:t>
      </w:r>
    </w:p>
    <w:p w:rsidR="001B4BB8" w:rsidRPr="005005D5" w:rsidRDefault="001B4BB8">
      <w:pPr>
        <w:spacing w:line="240" w:lineRule="exact"/>
        <w:rPr>
          <w:rFonts w:ascii="Times New Roman" w:hAnsi="Times New Roman"/>
          <w:szCs w:val="18"/>
        </w:rPr>
      </w:pPr>
    </w:p>
    <w:p w:rsidR="001B4BB8" w:rsidRDefault="001B4BB8">
      <w:pPr>
        <w:spacing w:line="240" w:lineRule="exact"/>
        <w:rPr>
          <w:rFonts w:ascii="ＭＳ ゴシック" w:eastAsia="ＭＳ ゴシック" w:hAnsi="ＭＳ ゴシック"/>
          <w:b/>
          <w:bCs/>
          <w:szCs w:val="18"/>
        </w:rPr>
      </w:pPr>
      <w:r>
        <w:rPr>
          <w:rFonts w:ascii="ＭＳ ゴシック" w:eastAsia="ＭＳ ゴシック" w:hAnsi="ＭＳ ゴシック"/>
          <w:b/>
          <w:bCs/>
          <w:szCs w:val="18"/>
        </w:rPr>
        <w:t>５．会場</w:t>
      </w:r>
    </w:p>
    <w:p w:rsidR="001B4BB8" w:rsidRDefault="00976587">
      <w:pPr>
        <w:spacing w:line="240" w:lineRule="exact"/>
        <w:ind w:firstLineChars="100" w:firstLine="186"/>
        <w:rPr>
          <w:rFonts w:ascii="Times New Roman" w:hAnsi="Times New Roman"/>
          <w:szCs w:val="18"/>
        </w:rPr>
      </w:pPr>
      <w:r w:rsidRPr="00976587">
        <w:rPr>
          <w:rFonts w:ascii="Times New Roman" w:hAnsi="ＭＳ 明朝"/>
          <w:szCs w:val="18"/>
        </w:rPr>
        <w:t>J-RAIL20</w:t>
      </w:r>
      <w:r w:rsidR="005005D5">
        <w:rPr>
          <w:rFonts w:ascii="Times New Roman" w:hAnsi="ＭＳ 明朝" w:hint="eastAsia"/>
          <w:szCs w:val="18"/>
        </w:rPr>
        <w:t>15</w:t>
      </w:r>
      <w:r>
        <w:rPr>
          <w:rFonts w:ascii="Times New Roman" w:hAnsi="ＭＳ 明朝"/>
          <w:szCs w:val="18"/>
        </w:rPr>
        <w:t>の会場は</w:t>
      </w:r>
      <w:r w:rsidR="001B4BB8">
        <w:rPr>
          <w:rFonts w:ascii="Times New Roman" w:hAnsi="ＭＳ 明朝"/>
          <w:szCs w:val="18"/>
        </w:rPr>
        <w:t>「</w:t>
      </w:r>
      <w:r w:rsidRPr="00976587">
        <w:rPr>
          <w:rFonts w:ascii="Times New Roman" w:hAnsi="ＭＳ 明朝" w:hint="eastAsia"/>
          <w:szCs w:val="18"/>
        </w:rPr>
        <w:t>東京大学</w:t>
      </w:r>
      <w:r w:rsidRPr="00976587">
        <w:rPr>
          <w:rFonts w:ascii="Times New Roman" w:hAnsi="ＭＳ 明朝" w:hint="eastAsia"/>
          <w:szCs w:val="18"/>
        </w:rPr>
        <w:t xml:space="preserve"> </w:t>
      </w:r>
      <w:r w:rsidRPr="00976587">
        <w:rPr>
          <w:rFonts w:ascii="Times New Roman" w:hAnsi="ＭＳ 明朝" w:hint="eastAsia"/>
          <w:szCs w:val="18"/>
        </w:rPr>
        <w:t>生産技術研究所</w:t>
      </w:r>
      <w:r w:rsidR="001B4BB8">
        <w:rPr>
          <w:rFonts w:ascii="Times New Roman" w:hAnsi="ＭＳ 明朝"/>
          <w:szCs w:val="18"/>
        </w:rPr>
        <w:t>」です．</w:t>
      </w:r>
      <w:r w:rsidR="001B4BB8">
        <w:rPr>
          <w:rFonts w:ascii="Times New Roman" w:hAnsi="Times New Roman" w:hint="eastAsia"/>
          <w:szCs w:val="18"/>
        </w:rPr>
        <w:t>図</w:t>
      </w:r>
      <w:r w:rsidR="001B4BB8">
        <w:rPr>
          <w:rFonts w:ascii="Times New Roman" w:hAnsi="ＭＳ 明朝"/>
          <w:szCs w:val="18"/>
        </w:rPr>
        <w:t>１に地図を示します．</w:t>
      </w:r>
    </w:p>
    <w:p w:rsidR="001B4BB8" w:rsidRDefault="001B4BB8">
      <w:pPr>
        <w:spacing w:line="240" w:lineRule="exact"/>
        <w:rPr>
          <w:rFonts w:ascii="Times New Roman" w:hAnsi="Times New Roman"/>
          <w:szCs w:val="18"/>
        </w:rPr>
      </w:pPr>
    </w:p>
    <w:p w:rsidR="001B4BB8" w:rsidRDefault="005A6C6F">
      <w:pPr>
        <w:jc w:val="center"/>
        <w:rPr>
          <w:rFonts w:ascii="Times New Roman" w:hAnsi="Times New Roman"/>
          <w:szCs w:val="18"/>
        </w:rPr>
      </w:pPr>
      <w:r>
        <w:rPr>
          <w:rFonts w:ascii="Times New Roman" w:hAnsi="Times New Roman"/>
          <w:noProof/>
        </w:rPr>
        <w:drawing>
          <wp:inline distT="0" distB="0" distL="0" distR="0">
            <wp:extent cx="2867025" cy="3562350"/>
            <wp:effectExtent l="19050" t="0" r="9525" b="0"/>
            <wp:docPr id="1" name="図 1" descr="KRCmap1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Cmap1_2010"/>
                    <pic:cNvPicPr>
                      <a:picLocks noChangeAspect="1" noChangeArrowheads="1"/>
                    </pic:cNvPicPr>
                  </pic:nvPicPr>
                  <pic:blipFill>
                    <a:blip r:embed="rId10" cstate="print"/>
                    <a:srcRect/>
                    <a:stretch>
                      <a:fillRect/>
                    </a:stretch>
                  </pic:blipFill>
                  <pic:spPr bwMode="auto">
                    <a:xfrm>
                      <a:off x="0" y="0"/>
                      <a:ext cx="2867025" cy="3562350"/>
                    </a:xfrm>
                    <a:prstGeom prst="rect">
                      <a:avLst/>
                    </a:prstGeom>
                    <a:noFill/>
                    <a:ln w="9525">
                      <a:noFill/>
                      <a:miter lim="800000"/>
                      <a:headEnd/>
                      <a:tailEnd/>
                    </a:ln>
                  </pic:spPr>
                </pic:pic>
              </a:graphicData>
            </a:graphic>
          </wp:inline>
        </w:drawing>
      </w:r>
    </w:p>
    <w:p w:rsidR="001B4BB8" w:rsidRDefault="001B4BB8">
      <w:pPr>
        <w:spacing w:line="240" w:lineRule="exact"/>
        <w:jc w:val="center"/>
        <w:rPr>
          <w:rFonts w:ascii="Times New Roman" w:hAnsi="Times New Roman"/>
          <w:szCs w:val="18"/>
        </w:rPr>
      </w:pPr>
      <w:r>
        <w:rPr>
          <w:rFonts w:ascii="Times New Roman" w:hAnsi="Times New Roman"/>
          <w:szCs w:val="18"/>
        </w:rPr>
        <w:t>Fig.1 Access Map</w:t>
      </w:r>
    </w:p>
    <w:p w:rsidR="001B4BB8" w:rsidRDefault="001B4BB8">
      <w:pPr>
        <w:spacing w:line="240" w:lineRule="exact"/>
        <w:rPr>
          <w:rFonts w:ascii="Times New Roman" w:hAnsi="Times New Roman"/>
          <w:szCs w:val="18"/>
        </w:rPr>
      </w:pPr>
    </w:p>
    <w:p w:rsidR="001B4BB8" w:rsidRDefault="001B4BB8">
      <w:pPr>
        <w:spacing w:line="240" w:lineRule="exact"/>
        <w:rPr>
          <w:rFonts w:ascii="ＭＳ ゴシック" w:eastAsia="ＭＳ ゴシック" w:hAnsi="ＭＳ ゴシック"/>
          <w:b/>
          <w:bCs/>
          <w:szCs w:val="18"/>
        </w:rPr>
      </w:pPr>
      <w:r>
        <w:rPr>
          <w:rFonts w:ascii="ＭＳ ゴシック" w:eastAsia="ＭＳ ゴシック" w:hAnsi="ＭＳ ゴシック"/>
          <w:b/>
          <w:bCs/>
          <w:szCs w:val="18"/>
        </w:rPr>
        <w:t>６．原稿作成について</w:t>
      </w:r>
    </w:p>
    <w:p w:rsidR="001B4BB8" w:rsidRDefault="001B4BB8">
      <w:pPr>
        <w:spacing w:line="240" w:lineRule="exact"/>
        <w:rPr>
          <w:rFonts w:ascii="ＭＳ ゴシック" w:eastAsia="ＭＳ ゴシック" w:hAnsi="ＭＳ ゴシック"/>
          <w:b/>
          <w:bCs/>
          <w:szCs w:val="18"/>
        </w:rPr>
      </w:pPr>
      <w:r>
        <w:rPr>
          <w:rFonts w:ascii="ＭＳ ゴシック" w:eastAsia="ＭＳ ゴシック" w:hAnsi="ＭＳ ゴシック"/>
          <w:b/>
          <w:bCs/>
          <w:szCs w:val="18"/>
        </w:rPr>
        <w:t>6.1 J-R</w:t>
      </w:r>
      <w:r>
        <w:rPr>
          <w:rFonts w:ascii="ＭＳ ゴシック" w:eastAsia="ＭＳ ゴシック" w:hAnsi="ＭＳ ゴシック" w:hint="eastAsia"/>
          <w:b/>
          <w:bCs/>
          <w:szCs w:val="18"/>
        </w:rPr>
        <w:t>AIL</w:t>
      </w:r>
      <w:r>
        <w:rPr>
          <w:rFonts w:ascii="ＭＳ ゴシック" w:eastAsia="ＭＳ ゴシック" w:hAnsi="ＭＳ ゴシック"/>
          <w:b/>
          <w:bCs/>
          <w:szCs w:val="18"/>
        </w:rPr>
        <w:t>用原稿の様式</w:t>
      </w:r>
    </w:p>
    <w:p w:rsidR="001B4BB8" w:rsidRDefault="001B4BB8">
      <w:pPr>
        <w:spacing w:line="240" w:lineRule="exact"/>
        <w:ind w:firstLineChars="100" w:firstLine="186"/>
        <w:rPr>
          <w:rFonts w:ascii="Times New Roman" w:hAnsi="Times New Roman"/>
          <w:szCs w:val="18"/>
        </w:rPr>
      </w:pPr>
      <w:r>
        <w:rPr>
          <w:rFonts w:ascii="Times New Roman" w:hAnsi="ＭＳ 明朝"/>
          <w:szCs w:val="18"/>
        </w:rPr>
        <w:t>原稿作成要領は日本機械学会の様式に準じます．本原稿例はその書式に沿って書かれておりますので，これを元に，上書き作成されても宜しいかと存じます．</w:t>
      </w:r>
    </w:p>
    <w:p w:rsidR="001B4BB8" w:rsidRDefault="001B4BB8">
      <w:pPr>
        <w:spacing w:line="240" w:lineRule="exact"/>
        <w:ind w:firstLineChars="100" w:firstLine="186"/>
        <w:rPr>
          <w:rFonts w:ascii="Times New Roman" w:hAnsi="Times New Roman"/>
          <w:szCs w:val="18"/>
        </w:rPr>
      </w:pPr>
      <w:r>
        <w:rPr>
          <w:rFonts w:ascii="Times New Roman" w:hAnsi="Times New Roman"/>
          <w:szCs w:val="18"/>
        </w:rPr>
        <w:t>A4</w:t>
      </w:r>
      <w:r>
        <w:rPr>
          <w:rFonts w:ascii="Times New Roman" w:hAnsi="ＭＳ 明朝"/>
          <w:szCs w:val="18"/>
        </w:rPr>
        <w:t>サイズの用紙</w:t>
      </w:r>
      <w:r>
        <w:rPr>
          <w:rFonts w:ascii="Times New Roman" w:hAnsi="Times New Roman"/>
          <w:szCs w:val="18"/>
        </w:rPr>
        <w:t>4</w:t>
      </w:r>
      <w:r>
        <w:rPr>
          <w:rFonts w:ascii="Times New Roman" w:hAnsi="ＭＳ 明朝"/>
          <w:szCs w:val="18"/>
        </w:rPr>
        <w:t>ページないしは</w:t>
      </w:r>
      <w:r>
        <w:rPr>
          <w:rFonts w:ascii="Times New Roman" w:hAnsi="Times New Roman"/>
          <w:szCs w:val="18"/>
        </w:rPr>
        <w:t>2</w:t>
      </w:r>
      <w:r>
        <w:rPr>
          <w:rFonts w:ascii="Times New Roman" w:hAnsi="ＭＳ 明朝"/>
          <w:szCs w:val="18"/>
        </w:rPr>
        <w:t>ページで作成してください．奇数となる</w:t>
      </w:r>
      <w:r>
        <w:rPr>
          <w:rFonts w:ascii="Times New Roman" w:hAnsi="Times New Roman"/>
          <w:szCs w:val="18"/>
        </w:rPr>
        <w:t>3</w:t>
      </w:r>
      <w:r>
        <w:rPr>
          <w:rFonts w:ascii="Times New Roman" w:hAnsi="ＭＳ 明朝"/>
          <w:szCs w:val="18"/>
        </w:rPr>
        <w:t>ページにはしないで下さい．</w:t>
      </w:r>
    </w:p>
    <w:p w:rsidR="001B4BB8" w:rsidRDefault="001B4BB8">
      <w:pPr>
        <w:spacing w:line="240" w:lineRule="exact"/>
        <w:ind w:firstLineChars="100" w:firstLine="186"/>
        <w:rPr>
          <w:rFonts w:ascii="Times New Roman" w:hAnsi="Times New Roman"/>
          <w:szCs w:val="18"/>
        </w:rPr>
      </w:pPr>
      <w:r>
        <w:rPr>
          <w:rFonts w:ascii="Times New Roman" w:hAnsi="ＭＳ 明朝"/>
          <w:szCs w:val="18"/>
        </w:rPr>
        <w:t>上下の余白はそれぞれ</w:t>
      </w:r>
      <w:r>
        <w:rPr>
          <w:rFonts w:ascii="Times New Roman" w:hAnsi="Times New Roman"/>
          <w:szCs w:val="18"/>
        </w:rPr>
        <w:t>20mm</w:t>
      </w:r>
      <w:r>
        <w:rPr>
          <w:rFonts w:ascii="Times New Roman" w:hAnsi="ＭＳ 明朝"/>
          <w:szCs w:val="18"/>
        </w:rPr>
        <w:t>，左右の余白はそれぞれ</w:t>
      </w:r>
      <w:r>
        <w:rPr>
          <w:rFonts w:ascii="Times New Roman" w:hAnsi="Times New Roman"/>
          <w:szCs w:val="18"/>
        </w:rPr>
        <w:t>15mm</w:t>
      </w:r>
      <w:r>
        <w:rPr>
          <w:rFonts w:ascii="Times New Roman" w:hAnsi="ＭＳ 明朝"/>
          <w:szCs w:val="18"/>
        </w:rPr>
        <w:t>です．</w:t>
      </w:r>
    </w:p>
    <w:p w:rsidR="001B4BB8" w:rsidRDefault="0084165D">
      <w:pPr>
        <w:spacing w:line="240" w:lineRule="exact"/>
        <w:ind w:firstLineChars="100" w:firstLine="186"/>
        <w:rPr>
          <w:rFonts w:ascii="Times New Roman" w:hAnsi="Times New Roman"/>
          <w:szCs w:val="18"/>
        </w:rPr>
      </w:pPr>
      <w:r>
        <w:rPr>
          <w:rFonts w:ascii="Times New Roman" w:hAnsi="ＭＳ 明朝" w:hint="eastAsia"/>
          <w:szCs w:val="18"/>
        </w:rPr>
        <w:t>1</w:t>
      </w:r>
      <w:r w:rsidR="001B4BB8">
        <w:rPr>
          <w:rFonts w:ascii="Times New Roman" w:hAnsi="ＭＳ 明朝"/>
          <w:szCs w:val="18"/>
        </w:rPr>
        <w:t>ページ目はタイトル（和文，</w:t>
      </w:r>
      <w:r w:rsidR="001B4BB8">
        <w:rPr>
          <w:rFonts w:ascii="Times New Roman" w:hAnsi="Times New Roman"/>
          <w:szCs w:val="18"/>
        </w:rPr>
        <w:t>16point</w:t>
      </w:r>
      <w:r w:rsidR="001B4BB8">
        <w:rPr>
          <w:rFonts w:ascii="Times New Roman" w:hAnsi="ＭＳ 明朝"/>
          <w:szCs w:val="18"/>
        </w:rPr>
        <w:t>），著者名および</w:t>
      </w:r>
      <w:r w:rsidR="001B4BB8">
        <w:rPr>
          <w:rFonts w:ascii="Times New Roman" w:hAnsi="ＭＳ 明朝"/>
          <w:szCs w:val="18"/>
        </w:rPr>
        <w:lastRenderedPageBreak/>
        <w:t>所属（和文，</w:t>
      </w:r>
      <w:r w:rsidR="001B4BB8">
        <w:rPr>
          <w:rFonts w:ascii="Times New Roman" w:hAnsi="Times New Roman"/>
          <w:szCs w:val="18"/>
        </w:rPr>
        <w:t>10.5point</w:t>
      </w:r>
      <w:r w:rsidR="001B4BB8">
        <w:rPr>
          <w:rFonts w:ascii="Times New Roman" w:hAnsi="ＭＳ 明朝"/>
          <w:szCs w:val="18"/>
        </w:rPr>
        <w:t>），タイトル（英文，</w:t>
      </w:r>
      <w:r w:rsidR="001B4BB8">
        <w:rPr>
          <w:rFonts w:ascii="Times New Roman" w:hAnsi="Times New Roman"/>
          <w:szCs w:val="18"/>
        </w:rPr>
        <w:t>12point</w:t>
      </w:r>
      <w:r w:rsidR="001B4BB8">
        <w:rPr>
          <w:rFonts w:ascii="Times New Roman" w:hAnsi="ＭＳ 明朝"/>
          <w:szCs w:val="18"/>
        </w:rPr>
        <w:t>），著者名および所属（英文，</w:t>
      </w:r>
      <w:r w:rsidR="001B4BB8">
        <w:rPr>
          <w:rFonts w:ascii="Times New Roman" w:hAnsi="Times New Roman"/>
          <w:szCs w:val="18"/>
        </w:rPr>
        <w:t>9point</w:t>
      </w:r>
      <w:r w:rsidR="001B4BB8">
        <w:rPr>
          <w:rFonts w:ascii="Times New Roman" w:hAnsi="ＭＳ 明朝"/>
          <w:szCs w:val="18"/>
        </w:rPr>
        <w:t>），アブストラクト（英文，</w:t>
      </w:r>
      <w:r w:rsidR="001B4BB8">
        <w:rPr>
          <w:rFonts w:ascii="Times New Roman" w:hAnsi="Times New Roman"/>
          <w:szCs w:val="18"/>
        </w:rPr>
        <w:t>9point</w:t>
      </w:r>
      <w:r w:rsidR="001B4BB8">
        <w:rPr>
          <w:rFonts w:ascii="Times New Roman" w:hAnsi="ＭＳ 明朝"/>
          <w:szCs w:val="18"/>
        </w:rPr>
        <w:t>），キーワード（英文，</w:t>
      </w:r>
      <w:r w:rsidR="001B4BB8">
        <w:rPr>
          <w:rFonts w:ascii="Times New Roman" w:hAnsi="Times New Roman"/>
          <w:szCs w:val="18"/>
        </w:rPr>
        <w:t>9point</w:t>
      </w:r>
      <w:r w:rsidR="001B4BB8">
        <w:rPr>
          <w:rFonts w:ascii="Times New Roman" w:hAnsi="ＭＳ 明朝"/>
          <w:szCs w:val="18"/>
        </w:rPr>
        <w:t>）の順で，段組無しで記述します．</w:t>
      </w:r>
    </w:p>
    <w:p w:rsidR="001B4BB8" w:rsidRDefault="001B4BB8">
      <w:pPr>
        <w:spacing w:line="240" w:lineRule="exact"/>
        <w:ind w:firstLineChars="100" w:firstLine="186"/>
        <w:rPr>
          <w:rFonts w:ascii="Times New Roman" w:hAnsi="Times New Roman"/>
          <w:szCs w:val="18"/>
        </w:rPr>
      </w:pPr>
      <w:r>
        <w:rPr>
          <w:rFonts w:ascii="Times New Roman" w:hAnsi="ＭＳ 明朝"/>
          <w:szCs w:val="18"/>
        </w:rPr>
        <w:t>本文は</w:t>
      </w:r>
      <w:r>
        <w:rPr>
          <w:rFonts w:ascii="Times New Roman" w:hAnsi="Times New Roman"/>
          <w:szCs w:val="18"/>
        </w:rPr>
        <w:t>2</w:t>
      </w:r>
      <w:r>
        <w:rPr>
          <w:rFonts w:ascii="Times New Roman" w:hAnsi="ＭＳ 明朝"/>
          <w:szCs w:val="18"/>
        </w:rPr>
        <w:t>段組とし中央の余白は</w:t>
      </w:r>
      <w:r>
        <w:rPr>
          <w:rFonts w:ascii="Times New Roman" w:hAnsi="Times New Roman"/>
          <w:szCs w:val="18"/>
        </w:rPr>
        <w:t>10mm</w:t>
      </w:r>
      <w:r>
        <w:rPr>
          <w:rFonts w:ascii="Times New Roman" w:hAnsi="ＭＳ 明朝"/>
          <w:szCs w:val="18"/>
        </w:rPr>
        <w:t>とします．</w:t>
      </w:r>
      <w:r w:rsidR="0032232D">
        <w:rPr>
          <w:rFonts w:ascii="Times New Roman" w:hAnsi="ＭＳ 明朝" w:hint="eastAsia"/>
          <w:szCs w:val="18"/>
        </w:rPr>
        <w:t>9</w:t>
      </w:r>
      <w:r w:rsidR="0032232D">
        <w:rPr>
          <w:rFonts w:ascii="Times New Roman" w:hAnsi="Times New Roman"/>
          <w:szCs w:val="18"/>
        </w:rPr>
        <w:t xml:space="preserve"> </w:t>
      </w:r>
      <w:r>
        <w:rPr>
          <w:rFonts w:ascii="Times New Roman" w:hAnsi="Times New Roman"/>
          <w:szCs w:val="18"/>
        </w:rPr>
        <w:t>point</w:t>
      </w:r>
      <w:r>
        <w:rPr>
          <w:rFonts w:ascii="Times New Roman" w:hAnsi="ＭＳ 明朝"/>
          <w:szCs w:val="18"/>
        </w:rPr>
        <w:t>の文字の大きさで，</w:t>
      </w:r>
      <w:r>
        <w:rPr>
          <w:rFonts w:ascii="Times New Roman" w:hAnsi="Times New Roman"/>
          <w:szCs w:val="18"/>
        </w:rPr>
        <w:t>1</w:t>
      </w:r>
      <w:r>
        <w:rPr>
          <w:rFonts w:ascii="Times New Roman" w:hAnsi="ＭＳ 明朝"/>
          <w:szCs w:val="18"/>
        </w:rPr>
        <w:t>行の標準文字数は全角</w:t>
      </w:r>
      <w:r>
        <w:rPr>
          <w:rFonts w:ascii="Times New Roman" w:hAnsi="Times New Roman"/>
          <w:szCs w:val="18"/>
        </w:rPr>
        <w:t>26</w:t>
      </w:r>
      <w:r>
        <w:rPr>
          <w:rFonts w:ascii="Times New Roman" w:hAnsi="ＭＳ 明朝"/>
          <w:szCs w:val="18"/>
        </w:rPr>
        <w:t>文字となります．</w:t>
      </w:r>
      <w:r>
        <w:rPr>
          <w:rFonts w:ascii="Times New Roman" w:hAnsi="Times New Roman"/>
          <w:szCs w:val="18"/>
        </w:rPr>
        <w:t>1</w:t>
      </w:r>
      <w:r>
        <w:rPr>
          <w:rFonts w:ascii="Times New Roman" w:hAnsi="ＭＳ 明朝"/>
          <w:szCs w:val="18"/>
        </w:rPr>
        <w:t>ページの標準行数は</w:t>
      </w:r>
      <w:r>
        <w:rPr>
          <w:rFonts w:ascii="Times New Roman" w:hAnsi="Times New Roman"/>
          <w:szCs w:val="18"/>
        </w:rPr>
        <w:t>60</w:t>
      </w:r>
      <w:r>
        <w:rPr>
          <w:rFonts w:ascii="Times New Roman" w:hAnsi="ＭＳ 明朝"/>
          <w:szCs w:val="18"/>
        </w:rPr>
        <w:t>行です．</w:t>
      </w:r>
    </w:p>
    <w:p w:rsidR="001B4BB8" w:rsidRDefault="001B4BB8">
      <w:pPr>
        <w:spacing w:line="240" w:lineRule="exact"/>
        <w:ind w:firstLineChars="100" w:firstLine="186"/>
        <w:rPr>
          <w:rFonts w:ascii="Times New Roman" w:hAnsi="Times New Roman"/>
          <w:szCs w:val="18"/>
        </w:rPr>
      </w:pPr>
      <w:r>
        <w:rPr>
          <w:rFonts w:ascii="Times New Roman" w:hAnsi="ＭＳ 明朝"/>
          <w:szCs w:val="18"/>
        </w:rPr>
        <w:t>その他は日本機械学会のホームページにある原稿作成の手引き（</w:t>
      </w:r>
      <w:r>
        <w:rPr>
          <w:rFonts w:ascii="Times New Roman" w:hAnsi="Times New Roman"/>
          <w:szCs w:val="18"/>
        </w:rPr>
        <w:t>http://www.jsme.or.jp/conrule.htm</w:t>
      </w:r>
      <w:r>
        <w:rPr>
          <w:rFonts w:ascii="Times New Roman" w:hAnsi="ＭＳ 明朝"/>
          <w:szCs w:val="18"/>
        </w:rPr>
        <w:t>）に準じます．ただし，この手引きは機械学会向けに書かれているため</w:t>
      </w:r>
      <w:r>
        <w:rPr>
          <w:rFonts w:ascii="Times New Roman" w:hAnsi="Times New Roman"/>
          <w:szCs w:val="18"/>
        </w:rPr>
        <w:t>3</w:t>
      </w:r>
      <w:r>
        <w:rPr>
          <w:rFonts w:ascii="Times New Roman" w:hAnsi="ＭＳ 明朝"/>
          <w:szCs w:val="18"/>
        </w:rPr>
        <w:t>学会共催となる</w:t>
      </w:r>
      <w:r>
        <w:rPr>
          <w:rFonts w:ascii="Times New Roman" w:hAnsi="Times New Roman"/>
          <w:szCs w:val="18"/>
        </w:rPr>
        <w:t>J-R</w:t>
      </w:r>
      <w:r>
        <w:rPr>
          <w:rFonts w:ascii="Times New Roman" w:hAnsi="Times New Roman" w:hint="eastAsia"/>
          <w:szCs w:val="18"/>
        </w:rPr>
        <w:t>AIL</w:t>
      </w:r>
      <w:r>
        <w:rPr>
          <w:rFonts w:ascii="Times New Roman" w:hAnsi="ＭＳ 明朝"/>
          <w:szCs w:val="18"/>
        </w:rPr>
        <w:t>の場合，若干の修正が必要となります．</w:t>
      </w:r>
    </w:p>
    <w:p w:rsidR="001B4BB8" w:rsidRDefault="001B4BB8">
      <w:pPr>
        <w:spacing w:line="240" w:lineRule="exact"/>
        <w:ind w:firstLineChars="100" w:firstLine="186"/>
        <w:rPr>
          <w:rFonts w:ascii="Times New Roman" w:hAnsi="Times New Roman"/>
          <w:szCs w:val="18"/>
        </w:rPr>
      </w:pPr>
    </w:p>
    <w:p w:rsidR="001B4BB8" w:rsidRDefault="001B4BB8">
      <w:pPr>
        <w:spacing w:line="240" w:lineRule="exact"/>
        <w:rPr>
          <w:rFonts w:ascii="ＭＳ ゴシック" w:eastAsia="ＭＳ ゴシック" w:hAnsi="ＭＳ ゴシック"/>
          <w:b/>
          <w:bCs/>
          <w:szCs w:val="18"/>
        </w:rPr>
      </w:pPr>
      <w:r>
        <w:rPr>
          <w:rFonts w:ascii="ＭＳ ゴシック" w:eastAsia="ＭＳ ゴシック" w:hAnsi="ＭＳ ゴシック"/>
          <w:b/>
          <w:bCs/>
          <w:szCs w:val="18"/>
        </w:rPr>
        <w:t>6.2 J-R</w:t>
      </w:r>
      <w:r>
        <w:rPr>
          <w:rFonts w:ascii="ＭＳ ゴシック" w:eastAsia="ＭＳ ゴシック" w:hAnsi="ＭＳ ゴシック" w:hint="eastAsia"/>
          <w:b/>
          <w:bCs/>
          <w:szCs w:val="18"/>
        </w:rPr>
        <w:t>AIL</w:t>
      </w:r>
      <w:r>
        <w:rPr>
          <w:rFonts w:ascii="ＭＳ ゴシック" w:eastAsia="ＭＳ ゴシック" w:hAnsi="ＭＳ ゴシック"/>
          <w:b/>
          <w:bCs/>
          <w:szCs w:val="18"/>
        </w:rPr>
        <w:t>用原稿の冒頭書式の注意事項</w:t>
      </w:r>
    </w:p>
    <w:p w:rsidR="001B4BB8" w:rsidRDefault="001B4BB8">
      <w:pPr>
        <w:spacing w:line="240" w:lineRule="exact"/>
        <w:ind w:firstLineChars="100" w:firstLine="186"/>
        <w:rPr>
          <w:rFonts w:ascii="Times New Roman" w:hAnsi="Times New Roman"/>
          <w:szCs w:val="18"/>
        </w:rPr>
      </w:pPr>
      <w:r>
        <w:rPr>
          <w:rFonts w:ascii="Times New Roman" w:hAnsi="ＭＳ 明朝"/>
          <w:szCs w:val="18"/>
        </w:rPr>
        <w:t>著者名のところに記入する会員種別については，機械</w:t>
      </w:r>
      <w:r w:rsidR="0032232D">
        <w:rPr>
          <w:rFonts w:ascii="Times New Roman" w:hAnsi="ＭＳ 明朝" w:hint="eastAsia"/>
          <w:szCs w:val="18"/>
        </w:rPr>
        <w:t>，</w:t>
      </w:r>
      <w:r>
        <w:rPr>
          <w:rFonts w:ascii="Times New Roman" w:hAnsi="ＭＳ 明朝"/>
          <w:szCs w:val="18"/>
        </w:rPr>
        <w:t>電気，土木の学会種別が分かるように［機］，［電］，［土］の略号を記入して下さい．</w:t>
      </w:r>
    </w:p>
    <w:p w:rsidR="001B4BB8" w:rsidRDefault="001B4BB8">
      <w:pPr>
        <w:spacing w:line="240" w:lineRule="exact"/>
        <w:ind w:firstLineChars="100" w:firstLine="186"/>
        <w:rPr>
          <w:rFonts w:ascii="Times New Roman" w:hAnsi="ＭＳ 明朝"/>
          <w:szCs w:val="18"/>
        </w:rPr>
      </w:pPr>
      <w:r>
        <w:rPr>
          <w:rFonts w:ascii="Times New Roman" w:hAnsi="ＭＳ 明朝"/>
          <w:szCs w:val="18"/>
        </w:rPr>
        <w:t>正員</w:t>
      </w:r>
      <w:r w:rsidR="00990BDA">
        <w:rPr>
          <w:rFonts w:ascii="Times New Roman" w:hAnsi="Times New Roman" w:hint="eastAsia"/>
          <w:szCs w:val="18"/>
        </w:rPr>
        <w:t>（</w:t>
      </w:r>
      <w:r>
        <w:rPr>
          <w:rFonts w:ascii="Times New Roman" w:hAnsi="ＭＳ 明朝"/>
          <w:szCs w:val="18"/>
        </w:rPr>
        <w:t>正会員</w:t>
      </w:r>
      <w:r w:rsidR="00990BDA">
        <w:rPr>
          <w:rFonts w:ascii="Times New Roman" w:hAnsi="ＭＳ 明朝" w:hint="eastAsia"/>
          <w:szCs w:val="18"/>
        </w:rPr>
        <w:t>）</w:t>
      </w:r>
      <w:r>
        <w:rPr>
          <w:rFonts w:ascii="Times New Roman" w:hAnsi="ＭＳ 明朝"/>
          <w:szCs w:val="18"/>
        </w:rPr>
        <w:t>資格の場合は</w:t>
      </w:r>
      <w:r>
        <w:rPr>
          <w:rFonts w:ascii="Times New Roman" w:hAnsi="Times New Roman"/>
          <w:szCs w:val="18"/>
        </w:rPr>
        <w:t>“</w:t>
      </w:r>
      <w:r>
        <w:rPr>
          <w:rFonts w:ascii="Times New Roman" w:hAnsi="ＭＳ 明朝"/>
          <w:szCs w:val="18"/>
        </w:rPr>
        <w:t>正</w:t>
      </w:r>
      <w:r>
        <w:rPr>
          <w:rFonts w:ascii="Times New Roman" w:hAnsi="Times New Roman"/>
          <w:szCs w:val="18"/>
        </w:rPr>
        <w:t>”</w:t>
      </w:r>
      <w:r>
        <w:rPr>
          <w:rFonts w:ascii="Times New Roman" w:hAnsi="ＭＳ 明朝"/>
          <w:szCs w:val="18"/>
        </w:rPr>
        <w:t>，学生員</w:t>
      </w:r>
      <w:r w:rsidR="00990BDA">
        <w:rPr>
          <w:rFonts w:ascii="Times New Roman" w:hAnsi="ＭＳ 明朝" w:hint="eastAsia"/>
          <w:szCs w:val="18"/>
        </w:rPr>
        <w:t>（</w:t>
      </w:r>
      <w:r>
        <w:rPr>
          <w:rFonts w:ascii="Times New Roman" w:hAnsi="ＭＳ 明朝"/>
          <w:szCs w:val="18"/>
        </w:rPr>
        <w:t>学生会員</w:t>
      </w:r>
      <w:r w:rsidR="00990BDA">
        <w:rPr>
          <w:rFonts w:ascii="Times New Roman" w:hAnsi="ＭＳ 明朝" w:hint="eastAsia"/>
          <w:szCs w:val="18"/>
        </w:rPr>
        <w:t>）</w:t>
      </w:r>
      <w:r>
        <w:rPr>
          <w:rFonts w:ascii="Times New Roman" w:hAnsi="ＭＳ 明朝"/>
          <w:szCs w:val="18"/>
        </w:rPr>
        <w:t>資格の場合には，</w:t>
      </w:r>
      <w:r>
        <w:rPr>
          <w:rFonts w:ascii="Times New Roman" w:hAnsi="Times New Roman"/>
          <w:szCs w:val="18"/>
        </w:rPr>
        <w:t>“</w:t>
      </w:r>
      <w:r>
        <w:rPr>
          <w:rFonts w:ascii="Times New Roman" w:hAnsi="ＭＳ 明朝"/>
          <w:szCs w:val="18"/>
        </w:rPr>
        <w:t>学</w:t>
      </w:r>
      <w:r>
        <w:rPr>
          <w:rFonts w:ascii="Times New Roman" w:hAnsi="Times New Roman"/>
          <w:szCs w:val="18"/>
        </w:rPr>
        <w:t>”</w:t>
      </w:r>
      <w:r>
        <w:rPr>
          <w:rFonts w:ascii="Times New Roman" w:hAnsi="ＭＳ 明朝"/>
          <w:szCs w:val="18"/>
        </w:rPr>
        <w:t>と付し，発表者には</w:t>
      </w:r>
      <w:r>
        <w:rPr>
          <w:rFonts w:ascii="Times New Roman" w:hAnsi="Times New Roman"/>
          <w:szCs w:val="18"/>
        </w:rPr>
        <w:t>“</w:t>
      </w:r>
      <w:r>
        <w:rPr>
          <w:rFonts w:ascii="ＭＳ 明朝" w:hAnsi="ＭＳ 明朝"/>
          <w:szCs w:val="18"/>
        </w:rPr>
        <w:t>○</w:t>
      </w:r>
      <w:r>
        <w:rPr>
          <w:rFonts w:ascii="Times New Roman" w:hAnsi="Times New Roman"/>
          <w:szCs w:val="18"/>
        </w:rPr>
        <w:t>”</w:t>
      </w:r>
      <w:r>
        <w:rPr>
          <w:rFonts w:ascii="Times New Roman" w:hAnsi="ＭＳ 明朝"/>
          <w:szCs w:val="18"/>
        </w:rPr>
        <w:t>を記入します．</w:t>
      </w:r>
    </w:p>
    <w:p w:rsidR="001B4BB8" w:rsidRDefault="001B4BB8">
      <w:pPr>
        <w:spacing w:line="240" w:lineRule="exact"/>
        <w:ind w:firstLineChars="100" w:firstLine="186"/>
        <w:rPr>
          <w:rFonts w:ascii="Times New Roman" w:hAnsi="Times New Roman"/>
          <w:szCs w:val="18"/>
        </w:rPr>
      </w:pPr>
    </w:p>
    <w:p w:rsidR="001B4BB8" w:rsidRDefault="001B4BB8">
      <w:pPr>
        <w:spacing w:line="240" w:lineRule="exact"/>
        <w:rPr>
          <w:rFonts w:ascii="ＭＳ ゴシック" w:eastAsia="ＭＳ ゴシック" w:hAnsi="ＭＳ ゴシック"/>
          <w:b/>
          <w:bCs/>
          <w:szCs w:val="18"/>
        </w:rPr>
      </w:pPr>
      <w:r>
        <w:rPr>
          <w:rFonts w:ascii="ＭＳ ゴシック" w:eastAsia="ＭＳ ゴシック" w:hAnsi="ＭＳ ゴシック"/>
          <w:b/>
          <w:bCs/>
          <w:szCs w:val="18"/>
        </w:rPr>
        <w:t>6.3 J-R</w:t>
      </w:r>
      <w:r>
        <w:rPr>
          <w:rFonts w:ascii="ＭＳ ゴシック" w:eastAsia="ＭＳ ゴシック" w:hAnsi="ＭＳ ゴシック" w:hint="eastAsia"/>
          <w:b/>
          <w:bCs/>
          <w:szCs w:val="18"/>
        </w:rPr>
        <w:t>AIL</w:t>
      </w:r>
      <w:r>
        <w:rPr>
          <w:rFonts w:ascii="ＭＳ ゴシック" w:eastAsia="ＭＳ ゴシック" w:hAnsi="ＭＳ ゴシック"/>
          <w:b/>
          <w:bCs/>
          <w:szCs w:val="18"/>
        </w:rPr>
        <w:t>用原稿の図表の取扱い</w:t>
      </w:r>
    </w:p>
    <w:p w:rsidR="001B4BB8" w:rsidRDefault="001B4BB8">
      <w:pPr>
        <w:spacing w:line="240" w:lineRule="exact"/>
        <w:ind w:firstLineChars="100" w:firstLine="186"/>
        <w:rPr>
          <w:rFonts w:ascii="Times New Roman" w:hAnsi="Times New Roman"/>
          <w:szCs w:val="18"/>
        </w:rPr>
      </w:pPr>
      <w:r>
        <w:rPr>
          <w:rFonts w:ascii="Times New Roman" w:hAnsi="ＭＳ 明朝"/>
          <w:szCs w:val="18"/>
        </w:rPr>
        <w:t>図表については原則として段組の</w:t>
      </w:r>
      <w:r>
        <w:rPr>
          <w:rFonts w:ascii="Times New Roman" w:hAnsi="Times New Roman"/>
          <w:szCs w:val="18"/>
        </w:rPr>
        <w:t>1</w:t>
      </w:r>
      <w:r>
        <w:rPr>
          <w:rFonts w:ascii="Times New Roman" w:hAnsi="ＭＳ 明朝"/>
          <w:szCs w:val="18"/>
        </w:rPr>
        <w:t>段に収まるようにして下さい．本サンプルではカラーが使われておりますが，実際の印刷は白黒となりますので，線種の取扱などご注意下さい．日本機械学会の様式に準じ，図表はタイトル，説明とも英文で記述することを基本とします</w:t>
      </w:r>
      <w:r>
        <w:rPr>
          <w:rFonts w:ascii="Times New Roman" w:hAnsi="ＭＳ 明朝" w:hint="eastAsia"/>
          <w:szCs w:val="18"/>
        </w:rPr>
        <w:t>が，</w:t>
      </w:r>
      <w:r>
        <w:rPr>
          <w:rFonts w:ascii="Times New Roman" w:hAnsi="ＭＳ 明朝"/>
          <w:szCs w:val="18"/>
        </w:rPr>
        <w:t>日本語</w:t>
      </w:r>
      <w:r>
        <w:rPr>
          <w:rFonts w:ascii="Times New Roman" w:hAnsi="ＭＳ 明朝" w:hint="eastAsia"/>
          <w:szCs w:val="18"/>
        </w:rPr>
        <w:t>を妨げないこととします．</w:t>
      </w:r>
    </w:p>
    <w:p w:rsidR="001B4BB8" w:rsidRDefault="001B4BB8">
      <w:pPr>
        <w:spacing w:line="240" w:lineRule="exact"/>
        <w:rPr>
          <w:rFonts w:ascii="Times New Roman" w:hAnsi="Times New Roman"/>
          <w:color w:val="FF0000"/>
          <w:szCs w:val="18"/>
        </w:rPr>
      </w:pPr>
    </w:p>
    <w:p w:rsidR="001B4BB8" w:rsidRDefault="001B4BB8">
      <w:pPr>
        <w:spacing w:line="240" w:lineRule="exact"/>
        <w:rPr>
          <w:rFonts w:ascii="ＭＳ ゴシック" w:eastAsia="ＭＳ ゴシック" w:hAnsi="ＭＳ ゴシック"/>
          <w:b/>
          <w:bCs/>
          <w:szCs w:val="18"/>
        </w:rPr>
      </w:pPr>
      <w:r>
        <w:rPr>
          <w:rFonts w:ascii="ＭＳ ゴシック" w:eastAsia="ＭＳ ゴシック" w:hAnsi="ＭＳ ゴシック"/>
          <w:b/>
          <w:bCs/>
          <w:szCs w:val="18"/>
        </w:rPr>
        <w:t>6.</w:t>
      </w:r>
      <w:r>
        <w:rPr>
          <w:rFonts w:ascii="ＭＳ ゴシック" w:eastAsia="ＭＳ ゴシック" w:hAnsi="ＭＳ ゴシック" w:hint="eastAsia"/>
          <w:b/>
          <w:bCs/>
          <w:szCs w:val="18"/>
        </w:rPr>
        <w:t>4</w:t>
      </w:r>
      <w:r>
        <w:rPr>
          <w:rFonts w:ascii="ＭＳ ゴシック" w:eastAsia="ＭＳ ゴシック" w:hAnsi="ＭＳ ゴシック"/>
          <w:b/>
          <w:bCs/>
          <w:szCs w:val="18"/>
        </w:rPr>
        <w:t>原稿</w:t>
      </w:r>
      <w:r>
        <w:rPr>
          <w:rFonts w:ascii="ＭＳ ゴシック" w:eastAsia="ＭＳ ゴシック" w:hAnsi="ＭＳ ゴシック" w:hint="eastAsia"/>
          <w:b/>
          <w:bCs/>
          <w:szCs w:val="18"/>
        </w:rPr>
        <w:t>提出に関するお願い</w:t>
      </w:r>
    </w:p>
    <w:p w:rsidR="001B4BB8" w:rsidRPr="007B59B1" w:rsidRDefault="001B4BB8" w:rsidP="00712452">
      <w:pPr>
        <w:spacing w:line="240" w:lineRule="exact"/>
        <w:ind w:firstLineChars="100" w:firstLine="186"/>
        <w:rPr>
          <w:rFonts w:ascii="Times New Roman" w:hAnsi="ＭＳ 明朝" w:cs="ＭＳ Ｐゴシック"/>
          <w:kern w:val="0"/>
          <w:szCs w:val="18"/>
        </w:rPr>
      </w:pPr>
      <w:r w:rsidRPr="007B59B1">
        <w:rPr>
          <w:rFonts w:ascii="Times New Roman" w:hAnsi="ＭＳ 明朝" w:cs="ＭＳ Ｐゴシック" w:hint="eastAsia"/>
          <w:kern w:val="0"/>
          <w:szCs w:val="18"/>
        </w:rPr>
        <w:t>詳細は後日更新されるホームページ等をご参照下さい．</w:t>
      </w:r>
      <w:r w:rsidR="00976587" w:rsidRPr="007B59B1">
        <w:rPr>
          <w:rFonts w:ascii="Times New Roman" w:hAnsi="ＭＳ 明朝" w:cs="ＭＳ Ｐゴシック"/>
          <w:kern w:val="0"/>
          <w:szCs w:val="18"/>
        </w:rPr>
        <w:t>http://www</w:t>
      </w:r>
      <w:r w:rsidR="005005D5">
        <w:rPr>
          <w:rFonts w:ascii="Times New Roman" w:hAnsi="ＭＳ 明朝" w:cs="ＭＳ Ｐゴシック"/>
          <w:kern w:val="0"/>
          <w:szCs w:val="18"/>
        </w:rPr>
        <w:t>.jsme.or.jp/conference/tldconf1</w:t>
      </w:r>
      <w:r w:rsidR="005005D5">
        <w:rPr>
          <w:rFonts w:ascii="Times New Roman" w:hAnsi="ＭＳ 明朝" w:cs="ＭＳ Ｐゴシック" w:hint="eastAsia"/>
          <w:kern w:val="0"/>
          <w:szCs w:val="18"/>
        </w:rPr>
        <w:t>5</w:t>
      </w:r>
      <w:r w:rsidR="00976587" w:rsidRPr="007B59B1">
        <w:rPr>
          <w:rFonts w:ascii="Times New Roman" w:hAnsi="ＭＳ 明朝" w:cs="ＭＳ Ｐゴシック"/>
          <w:kern w:val="0"/>
          <w:szCs w:val="18"/>
        </w:rPr>
        <w:t>/index.html</w:t>
      </w:r>
    </w:p>
    <w:p w:rsidR="001B4BB8" w:rsidRPr="007B59B1" w:rsidRDefault="001B4BB8" w:rsidP="007B59B1">
      <w:pPr>
        <w:spacing w:line="240" w:lineRule="exact"/>
        <w:rPr>
          <w:rFonts w:ascii="Times New Roman" w:hAnsi="ＭＳ 明朝" w:cs="ＭＳ Ｐゴシック"/>
          <w:kern w:val="0"/>
          <w:szCs w:val="18"/>
        </w:rPr>
      </w:pPr>
      <w:r w:rsidRPr="007B59B1">
        <w:rPr>
          <w:rFonts w:ascii="Times New Roman" w:hAnsi="ＭＳ 明朝" w:cs="ＭＳ Ｐゴシック"/>
          <w:kern w:val="0"/>
          <w:szCs w:val="18"/>
        </w:rPr>
        <w:t>原稿送付にあたっての注意事項は以下の通りです．</w:t>
      </w:r>
    </w:p>
    <w:p w:rsidR="007B59B1" w:rsidRDefault="007B59B1" w:rsidP="007B59B1">
      <w:pPr>
        <w:spacing w:line="240" w:lineRule="exact"/>
        <w:ind w:left="186" w:hangingChars="100" w:hanging="186"/>
        <w:rPr>
          <w:rFonts w:ascii="Times New Roman" w:hAnsi="ＭＳ 明朝" w:cs="ＭＳ Ｐゴシック"/>
          <w:kern w:val="0"/>
          <w:szCs w:val="18"/>
        </w:rPr>
      </w:pPr>
      <w:r>
        <w:rPr>
          <w:rFonts w:ascii="Times New Roman" w:hAnsi="ＭＳ 明朝" w:cs="ＭＳ Ｐゴシック" w:hint="eastAsia"/>
          <w:kern w:val="0"/>
          <w:szCs w:val="18"/>
        </w:rPr>
        <w:t>・</w:t>
      </w:r>
      <w:r w:rsidRPr="007B59B1">
        <w:rPr>
          <w:rFonts w:ascii="Times New Roman" w:hAnsi="ＭＳ 明朝" w:cs="ＭＳ Ｐゴシック" w:hint="eastAsia"/>
          <w:kern w:val="0"/>
          <w:szCs w:val="18"/>
        </w:rPr>
        <w:t>JST</w:t>
      </w:r>
      <w:r w:rsidRPr="007B59B1">
        <w:rPr>
          <w:rFonts w:ascii="Times New Roman" w:hAnsi="ＭＳ 明朝" w:cs="ＭＳ Ｐゴシック" w:hint="eastAsia"/>
          <w:kern w:val="0"/>
          <w:szCs w:val="18"/>
        </w:rPr>
        <w:t>論文抄録，講演論文の</w:t>
      </w:r>
      <w:r w:rsidRPr="007B59B1">
        <w:rPr>
          <w:rFonts w:ascii="Times New Roman" w:hAnsi="ＭＳ 明朝" w:cs="ＭＳ Ｐゴシック" w:hint="eastAsia"/>
          <w:kern w:val="0"/>
          <w:szCs w:val="18"/>
        </w:rPr>
        <w:t>PDF</w:t>
      </w:r>
      <w:r w:rsidRPr="007B59B1">
        <w:rPr>
          <w:rFonts w:ascii="Times New Roman" w:hAnsi="ＭＳ 明朝" w:cs="ＭＳ Ｐゴシック" w:hint="eastAsia"/>
          <w:kern w:val="0"/>
          <w:szCs w:val="18"/>
        </w:rPr>
        <w:t>ファイルによる電子投稿でご提出ください．</w:t>
      </w:r>
    </w:p>
    <w:p w:rsidR="007B59B1" w:rsidRDefault="007B59B1" w:rsidP="007B59B1">
      <w:pPr>
        <w:spacing w:line="240" w:lineRule="exact"/>
        <w:ind w:left="186" w:hangingChars="100" w:hanging="186"/>
        <w:rPr>
          <w:rFonts w:ascii="Times New Roman" w:hAnsi="ＭＳ 明朝" w:cs="ＭＳ Ｐゴシック"/>
          <w:kern w:val="0"/>
          <w:szCs w:val="18"/>
        </w:rPr>
      </w:pPr>
      <w:r>
        <w:rPr>
          <w:rFonts w:ascii="Times New Roman" w:hAnsi="ＭＳ 明朝" w:cs="ＭＳ Ｐゴシック" w:hint="eastAsia"/>
          <w:kern w:val="0"/>
          <w:szCs w:val="18"/>
        </w:rPr>
        <w:t>・</w:t>
      </w:r>
      <w:r w:rsidRPr="007B59B1">
        <w:rPr>
          <w:rFonts w:ascii="Times New Roman" w:hAnsi="ＭＳ 明朝" w:cs="ＭＳ Ｐゴシック" w:hint="eastAsia"/>
          <w:kern w:val="0"/>
          <w:szCs w:val="18"/>
        </w:rPr>
        <w:t>作成した</w:t>
      </w:r>
      <w:r w:rsidRPr="007B59B1">
        <w:rPr>
          <w:rFonts w:ascii="Times New Roman" w:hAnsi="ＭＳ 明朝" w:cs="ＭＳ Ｐゴシック" w:hint="eastAsia"/>
          <w:kern w:val="0"/>
          <w:szCs w:val="18"/>
        </w:rPr>
        <w:t>PDF</w:t>
      </w:r>
      <w:r w:rsidRPr="007B59B1">
        <w:rPr>
          <w:rFonts w:ascii="Times New Roman" w:hAnsi="ＭＳ 明朝" w:cs="ＭＳ Ｐゴシック" w:hint="eastAsia"/>
          <w:kern w:val="0"/>
          <w:szCs w:val="18"/>
        </w:rPr>
        <w:t>ファイルについては，できる限り，複数の</w:t>
      </w:r>
      <w:r w:rsidRPr="007B59B1">
        <w:rPr>
          <w:rFonts w:ascii="Times New Roman" w:hAnsi="ＭＳ 明朝" w:cs="ＭＳ Ｐゴシック" w:hint="eastAsia"/>
          <w:kern w:val="0"/>
          <w:szCs w:val="18"/>
        </w:rPr>
        <w:t>PC</w:t>
      </w:r>
      <w:r w:rsidRPr="007B59B1">
        <w:rPr>
          <w:rFonts w:ascii="Times New Roman" w:hAnsi="ＭＳ 明朝" w:cs="ＭＳ Ｐゴシック" w:hint="eastAsia"/>
          <w:kern w:val="0"/>
          <w:szCs w:val="18"/>
        </w:rPr>
        <w:t>上で文字化け等が発生しないか確認の上，ご提出下さい．特に，講演論文は必ず印刷して図の解像度などをご確認下さい．</w:t>
      </w:r>
    </w:p>
    <w:p w:rsidR="001B4BB8" w:rsidRPr="007B59B1" w:rsidRDefault="007B59B1" w:rsidP="007B59B1">
      <w:pPr>
        <w:spacing w:line="240" w:lineRule="exact"/>
        <w:ind w:left="186" w:hangingChars="100" w:hanging="186"/>
        <w:rPr>
          <w:rFonts w:ascii="Times New Roman" w:hAnsi="ＭＳ 明朝" w:cs="ＭＳ Ｐゴシック"/>
          <w:kern w:val="0"/>
          <w:szCs w:val="18"/>
        </w:rPr>
      </w:pPr>
      <w:r>
        <w:rPr>
          <w:rFonts w:ascii="Times New Roman" w:hAnsi="ＭＳ 明朝" w:cs="ＭＳ Ｐゴシック" w:hint="eastAsia"/>
          <w:kern w:val="0"/>
          <w:szCs w:val="18"/>
        </w:rPr>
        <w:t>・</w:t>
      </w:r>
      <w:r w:rsidRPr="007B59B1">
        <w:rPr>
          <w:rFonts w:ascii="Times New Roman" w:hAnsi="ＭＳ 明朝" w:cs="ＭＳ Ｐゴシック" w:hint="eastAsia"/>
          <w:kern w:val="0"/>
          <w:szCs w:val="18"/>
        </w:rPr>
        <w:t>JST</w:t>
      </w:r>
      <w:r w:rsidRPr="007B59B1">
        <w:rPr>
          <w:rFonts w:ascii="Times New Roman" w:hAnsi="ＭＳ 明朝" w:cs="ＭＳ Ｐゴシック" w:hint="eastAsia"/>
          <w:kern w:val="0"/>
          <w:szCs w:val="18"/>
        </w:rPr>
        <w:t>論文抄録・講演論文ともに</w:t>
      </w:r>
      <w:r w:rsidR="005005D5">
        <w:rPr>
          <w:rFonts w:ascii="Times New Roman" w:hAnsi="ＭＳ 明朝" w:cs="ＭＳ Ｐゴシック" w:hint="eastAsia"/>
          <w:kern w:val="0"/>
          <w:szCs w:val="18"/>
        </w:rPr>
        <w:t xml:space="preserve"> 2015</w:t>
      </w:r>
      <w:r w:rsidRPr="007B59B1">
        <w:rPr>
          <w:rFonts w:ascii="Times New Roman" w:hAnsi="ＭＳ 明朝" w:cs="ＭＳ Ｐゴシック" w:hint="eastAsia"/>
          <w:kern w:val="0"/>
          <w:szCs w:val="18"/>
        </w:rPr>
        <w:t>年</w:t>
      </w:r>
      <w:r w:rsidRPr="007B59B1">
        <w:rPr>
          <w:rFonts w:ascii="Times New Roman" w:hAnsi="ＭＳ 明朝" w:cs="ＭＳ Ｐゴシック" w:hint="eastAsia"/>
          <w:kern w:val="0"/>
          <w:szCs w:val="18"/>
        </w:rPr>
        <w:t>10</w:t>
      </w:r>
      <w:r w:rsidRPr="007B59B1">
        <w:rPr>
          <w:rFonts w:ascii="Times New Roman" w:hAnsi="ＭＳ 明朝" w:cs="ＭＳ Ｐゴシック" w:hint="eastAsia"/>
          <w:kern w:val="0"/>
          <w:szCs w:val="18"/>
        </w:rPr>
        <w:t>月</w:t>
      </w:r>
      <w:r w:rsidRPr="007B59B1">
        <w:rPr>
          <w:rFonts w:ascii="Times New Roman" w:hAnsi="ＭＳ 明朝" w:cs="ＭＳ Ｐゴシック" w:hint="eastAsia"/>
          <w:kern w:val="0"/>
          <w:szCs w:val="18"/>
        </w:rPr>
        <w:t>19</w:t>
      </w:r>
      <w:r w:rsidR="005005D5">
        <w:rPr>
          <w:rFonts w:ascii="Times New Roman" w:hAnsi="ＭＳ 明朝" w:cs="ＭＳ Ｐゴシック" w:hint="eastAsia"/>
          <w:kern w:val="0"/>
          <w:szCs w:val="18"/>
        </w:rPr>
        <w:t>日（月</w:t>
      </w:r>
      <w:r w:rsidRPr="007B59B1">
        <w:rPr>
          <w:rFonts w:ascii="Times New Roman" w:hAnsi="ＭＳ 明朝" w:cs="ＭＳ Ｐゴシック" w:hint="eastAsia"/>
          <w:kern w:val="0"/>
          <w:szCs w:val="18"/>
        </w:rPr>
        <w:t>）です．提出期限を厳守して下さい．</w:t>
      </w:r>
    </w:p>
    <w:p w:rsidR="007B59B1" w:rsidRDefault="007B59B1">
      <w:pPr>
        <w:spacing w:line="240" w:lineRule="exact"/>
        <w:rPr>
          <w:rFonts w:ascii="ＭＳ ゴシック" w:eastAsia="ＭＳ ゴシック" w:hAnsi="ＭＳ ゴシック"/>
          <w:b/>
          <w:bCs/>
          <w:szCs w:val="18"/>
        </w:rPr>
      </w:pPr>
    </w:p>
    <w:p w:rsidR="001B4BB8" w:rsidRDefault="001B4BB8">
      <w:pPr>
        <w:spacing w:line="240" w:lineRule="exact"/>
        <w:rPr>
          <w:rFonts w:ascii="ＭＳ ゴシック" w:eastAsia="ＭＳ ゴシック" w:hAnsi="ＭＳ ゴシック"/>
          <w:b/>
          <w:bCs/>
          <w:szCs w:val="18"/>
        </w:rPr>
      </w:pPr>
      <w:r>
        <w:rPr>
          <w:rFonts w:ascii="ＭＳ ゴシック" w:eastAsia="ＭＳ ゴシック" w:hAnsi="ＭＳ ゴシック"/>
          <w:b/>
          <w:bCs/>
          <w:szCs w:val="18"/>
        </w:rPr>
        <w:t>７．終わりに</w:t>
      </w:r>
    </w:p>
    <w:p w:rsidR="001B4BB8" w:rsidRDefault="007B59B1" w:rsidP="00712452">
      <w:pPr>
        <w:pStyle w:val="Web"/>
        <w:spacing w:before="0" w:beforeAutospacing="0" w:after="0" w:afterAutospacing="0" w:line="240" w:lineRule="exact"/>
        <w:ind w:firstLineChars="100" w:firstLine="186"/>
        <w:rPr>
          <w:rFonts w:ascii="Times New Roman" w:eastAsia="ＭＳ 明朝" w:hAnsi="ＭＳ 明朝"/>
          <w:sz w:val="18"/>
          <w:szCs w:val="18"/>
        </w:rPr>
      </w:pPr>
      <w:r>
        <w:rPr>
          <w:rFonts w:ascii="Times New Roman" w:eastAsia="ＭＳ 明朝" w:hAnsi="ＭＳ 明朝"/>
          <w:sz w:val="18"/>
          <w:szCs w:val="18"/>
        </w:rPr>
        <w:t>その他質問事項がありましたら，実行委員会</w:t>
      </w:r>
      <w:r w:rsidR="001B4BB8">
        <w:rPr>
          <w:rFonts w:ascii="Times New Roman" w:eastAsia="ＭＳ 明朝" w:hAnsi="ＭＳ 明朝"/>
          <w:sz w:val="18"/>
          <w:szCs w:val="18"/>
        </w:rPr>
        <w:t>までお問い合わせ下さい．</w:t>
      </w:r>
      <w:r>
        <w:rPr>
          <w:rFonts w:ascii="Times New Roman" w:eastAsia="ＭＳ 明朝" w:hAnsi="ＭＳ 明朝"/>
          <w:sz w:val="18"/>
          <w:szCs w:val="18"/>
        </w:rPr>
        <w:t>（</w:t>
      </w:r>
      <w:r w:rsidR="005005D5" w:rsidRPr="005005D5">
        <w:rPr>
          <w:rFonts w:ascii="Times New Roman" w:eastAsia="ＭＳ 明朝" w:hAnsi="ＭＳ 明朝"/>
          <w:sz w:val="18"/>
          <w:szCs w:val="18"/>
        </w:rPr>
        <w:t>tldconf15@jsme.or.jp</w:t>
      </w:r>
      <w:r>
        <w:rPr>
          <w:rFonts w:ascii="Times New Roman" w:eastAsia="ＭＳ 明朝" w:hAnsi="ＭＳ 明朝"/>
          <w:sz w:val="18"/>
          <w:szCs w:val="18"/>
        </w:rPr>
        <w:t>）</w:t>
      </w:r>
    </w:p>
    <w:p w:rsidR="001B4BB8" w:rsidRDefault="001B4BB8">
      <w:pPr>
        <w:pStyle w:val="Web"/>
        <w:spacing w:before="0" w:beforeAutospacing="0" w:after="0" w:afterAutospacing="0" w:line="240" w:lineRule="exact"/>
        <w:ind w:firstLineChars="100" w:firstLine="186"/>
        <w:rPr>
          <w:rFonts w:ascii="ＭＳ 明朝" w:eastAsia="ＭＳ 明朝" w:hAnsi="ＭＳ 明朝"/>
          <w:sz w:val="18"/>
          <w:szCs w:val="18"/>
        </w:rPr>
      </w:pPr>
      <w:r>
        <w:rPr>
          <w:rFonts w:ascii="ＭＳ 明朝" w:eastAsia="ＭＳ 明朝" w:hAnsi="ＭＳ 明朝"/>
          <w:sz w:val="18"/>
          <w:szCs w:val="18"/>
        </w:rPr>
        <w:t>J-RAIL実行委員長：</w:t>
      </w:r>
      <w:r w:rsidR="005005D5" w:rsidRPr="005005D5">
        <w:rPr>
          <w:rFonts w:ascii="ＭＳ 明朝" w:eastAsia="ＭＳ 明朝" w:hAnsi="ＭＳ 明朝" w:hint="eastAsia"/>
          <w:sz w:val="18"/>
          <w:szCs w:val="18"/>
        </w:rPr>
        <w:t>道辻　洋平</w:t>
      </w:r>
      <w:r>
        <w:rPr>
          <w:rFonts w:ascii="ＭＳ 明朝" w:eastAsia="ＭＳ 明朝" w:hAnsi="ＭＳ 明朝"/>
          <w:sz w:val="18"/>
          <w:szCs w:val="18"/>
        </w:rPr>
        <w:t>（</w:t>
      </w:r>
      <w:r w:rsidR="005005D5" w:rsidRPr="005005D5">
        <w:rPr>
          <w:rFonts w:ascii="ＭＳ 明朝" w:eastAsia="ＭＳ 明朝" w:hAnsi="ＭＳ 明朝" w:hint="eastAsia"/>
          <w:sz w:val="18"/>
          <w:szCs w:val="18"/>
        </w:rPr>
        <w:t>茨城大学</w:t>
      </w:r>
      <w:r>
        <w:rPr>
          <w:rFonts w:ascii="ＭＳ 明朝" w:eastAsia="ＭＳ 明朝" w:hAnsi="ＭＳ 明朝"/>
          <w:sz w:val="18"/>
          <w:szCs w:val="18"/>
        </w:rPr>
        <w:t>）</w:t>
      </w:r>
    </w:p>
    <w:p w:rsidR="001B4BB8" w:rsidRDefault="001B4BB8">
      <w:pPr>
        <w:pStyle w:val="Web"/>
        <w:spacing w:before="0" w:beforeAutospacing="0" w:after="0" w:afterAutospacing="0" w:line="240" w:lineRule="exact"/>
        <w:ind w:firstLineChars="100" w:firstLine="186"/>
        <w:rPr>
          <w:rFonts w:ascii="ＭＳ 明朝" w:eastAsia="ＭＳ 明朝" w:hAnsi="ＭＳ 明朝"/>
          <w:sz w:val="18"/>
          <w:szCs w:val="18"/>
        </w:rPr>
      </w:pPr>
      <w:r>
        <w:rPr>
          <w:rFonts w:ascii="ＭＳ 明朝" w:eastAsia="ＭＳ 明朝" w:hAnsi="ＭＳ 明朝"/>
          <w:sz w:val="18"/>
          <w:szCs w:val="18"/>
        </w:rPr>
        <w:t>J-RAIL副委員長</w:t>
      </w:r>
      <w:r>
        <w:rPr>
          <w:rFonts w:ascii="ＭＳ 明朝" w:eastAsia="ＭＳ 明朝" w:hAnsi="ＭＳ 明朝" w:hint="eastAsia"/>
          <w:sz w:val="18"/>
          <w:szCs w:val="18"/>
        </w:rPr>
        <w:t xml:space="preserve">　</w:t>
      </w:r>
      <w:r w:rsidRPr="00B92C04">
        <w:rPr>
          <w:rFonts w:ascii="ＭＳ 明朝" w:eastAsia="ＭＳ 明朝" w:hAnsi="ＭＳ 明朝"/>
          <w:sz w:val="18"/>
          <w:szCs w:val="18"/>
        </w:rPr>
        <w:t>：</w:t>
      </w:r>
      <w:r w:rsidR="005005D5" w:rsidRPr="005005D5">
        <w:rPr>
          <w:rFonts w:ascii="ＭＳ 明朝" w:eastAsia="ＭＳ 明朝" w:hAnsi="ＭＳ 明朝" w:hint="eastAsia"/>
          <w:sz w:val="18"/>
          <w:szCs w:val="18"/>
        </w:rPr>
        <w:t>足立　昌仁</w:t>
      </w:r>
      <w:r>
        <w:rPr>
          <w:rFonts w:ascii="ＭＳ 明朝" w:eastAsia="ＭＳ 明朝" w:hAnsi="ＭＳ 明朝"/>
          <w:sz w:val="18"/>
          <w:szCs w:val="18"/>
        </w:rPr>
        <w:t>（</w:t>
      </w:r>
      <w:r w:rsidR="005005D5" w:rsidRPr="005005D5">
        <w:rPr>
          <w:rFonts w:ascii="ＭＳ 明朝" w:eastAsia="ＭＳ 明朝" w:hAnsi="ＭＳ 明朝" w:hint="eastAsia"/>
          <w:sz w:val="18"/>
          <w:szCs w:val="18"/>
        </w:rPr>
        <w:t>東海旅客鉄道</w:t>
      </w:r>
      <w:r>
        <w:rPr>
          <w:rFonts w:ascii="ＭＳ 明朝" w:eastAsia="ＭＳ 明朝" w:hAnsi="ＭＳ 明朝"/>
          <w:sz w:val="18"/>
          <w:szCs w:val="18"/>
        </w:rPr>
        <w:t>）</w:t>
      </w:r>
    </w:p>
    <w:p w:rsidR="001B4BB8" w:rsidRDefault="001B4BB8">
      <w:pPr>
        <w:pStyle w:val="Web"/>
        <w:spacing w:before="0" w:beforeAutospacing="0" w:after="0" w:afterAutospacing="0" w:line="240" w:lineRule="exact"/>
        <w:ind w:firstLineChars="100" w:firstLine="186"/>
        <w:rPr>
          <w:rFonts w:ascii="ＭＳ 明朝" w:eastAsia="ＭＳ 明朝" w:hAnsi="ＭＳ 明朝"/>
          <w:sz w:val="18"/>
          <w:szCs w:val="18"/>
        </w:rPr>
      </w:pPr>
      <w:r>
        <w:rPr>
          <w:rFonts w:ascii="ＭＳ 明朝" w:eastAsia="ＭＳ 明朝" w:hAnsi="ＭＳ 明朝"/>
          <w:sz w:val="18"/>
          <w:szCs w:val="18"/>
        </w:rPr>
        <w:t>J-RAIL幹事</w:t>
      </w:r>
      <w:r>
        <w:rPr>
          <w:rFonts w:ascii="ＭＳ 明朝" w:eastAsia="ＭＳ 明朝" w:hAnsi="ＭＳ 明朝" w:hint="eastAsia"/>
          <w:sz w:val="18"/>
          <w:szCs w:val="18"/>
        </w:rPr>
        <w:t xml:space="preserve">　　　</w:t>
      </w:r>
      <w:r>
        <w:rPr>
          <w:rFonts w:ascii="ＭＳ 明朝" w:eastAsia="ＭＳ 明朝" w:hAnsi="ＭＳ 明朝"/>
          <w:sz w:val="18"/>
          <w:szCs w:val="18"/>
        </w:rPr>
        <w:t>：</w:t>
      </w:r>
      <w:r w:rsidR="005005D5" w:rsidRPr="005005D5">
        <w:rPr>
          <w:rFonts w:ascii="ＭＳ 明朝" w:eastAsia="ＭＳ 明朝" w:hAnsi="ＭＳ 明朝" w:hint="eastAsia"/>
          <w:sz w:val="18"/>
          <w:szCs w:val="18"/>
        </w:rPr>
        <w:t>井谷　岳志</w:t>
      </w:r>
      <w:r>
        <w:rPr>
          <w:rFonts w:ascii="ＭＳ 明朝" w:eastAsia="ＭＳ 明朝" w:hAnsi="ＭＳ 明朝" w:hint="eastAsia"/>
          <w:sz w:val="18"/>
          <w:szCs w:val="18"/>
        </w:rPr>
        <w:t>（</w:t>
      </w:r>
      <w:r w:rsidR="005005D5" w:rsidRPr="005005D5">
        <w:rPr>
          <w:rFonts w:ascii="ＭＳ 明朝" w:eastAsia="ＭＳ 明朝" w:hAnsi="ＭＳ 明朝" w:hint="eastAsia"/>
          <w:sz w:val="18"/>
          <w:szCs w:val="18"/>
        </w:rPr>
        <w:t>近畿車輛</w:t>
      </w:r>
      <w:r>
        <w:rPr>
          <w:rFonts w:ascii="ＭＳ 明朝" w:eastAsia="ＭＳ 明朝" w:hAnsi="ＭＳ 明朝" w:hint="eastAsia"/>
          <w:sz w:val="18"/>
          <w:szCs w:val="18"/>
        </w:rPr>
        <w:t>）</w:t>
      </w:r>
    </w:p>
    <w:p w:rsidR="001B4BB8" w:rsidRDefault="001B4BB8">
      <w:pPr>
        <w:pStyle w:val="Web"/>
        <w:spacing w:before="0" w:beforeAutospacing="0" w:after="0" w:afterAutospacing="0" w:line="240" w:lineRule="exact"/>
        <w:ind w:firstLineChars="100" w:firstLine="186"/>
        <w:rPr>
          <w:rFonts w:ascii="ＭＳ 明朝" w:eastAsia="ＭＳ 明朝" w:hAnsi="ＭＳ 明朝"/>
          <w:sz w:val="18"/>
          <w:szCs w:val="18"/>
        </w:rPr>
      </w:pPr>
      <w:r>
        <w:rPr>
          <w:rFonts w:ascii="ＭＳ 明朝" w:eastAsia="ＭＳ 明朝" w:hAnsi="ＭＳ 明朝"/>
          <w:sz w:val="18"/>
          <w:szCs w:val="18"/>
        </w:rPr>
        <w:t>J-RAIL幹事</w:t>
      </w:r>
      <w:r>
        <w:rPr>
          <w:rFonts w:ascii="ＭＳ 明朝" w:eastAsia="ＭＳ 明朝" w:hAnsi="ＭＳ 明朝" w:hint="eastAsia"/>
          <w:sz w:val="18"/>
          <w:szCs w:val="18"/>
        </w:rPr>
        <w:t xml:space="preserve">　　　</w:t>
      </w:r>
      <w:r>
        <w:rPr>
          <w:rFonts w:ascii="ＭＳ 明朝" w:eastAsia="ＭＳ 明朝" w:hAnsi="ＭＳ 明朝"/>
          <w:sz w:val="18"/>
          <w:szCs w:val="18"/>
        </w:rPr>
        <w:t>：</w:t>
      </w:r>
      <w:r w:rsidR="005005D5" w:rsidRPr="005005D5">
        <w:rPr>
          <w:rFonts w:ascii="ＭＳ 明朝" w:eastAsia="ＭＳ 明朝" w:hAnsi="ＭＳ 明朝" w:hint="eastAsia"/>
          <w:sz w:val="18"/>
          <w:szCs w:val="18"/>
        </w:rPr>
        <w:t>干鯛　正隆</w:t>
      </w:r>
      <w:r>
        <w:rPr>
          <w:rFonts w:ascii="ＭＳ 明朝" w:eastAsia="ＭＳ 明朝" w:hAnsi="ＭＳ 明朝" w:hint="eastAsia"/>
          <w:sz w:val="18"/>
          <w:szCs w:val="18"/>
        </w:rPr>
        <w:t>（</w:t>
      </w:r>
      <w:r w:rsidR="005005D5" w:rsidRPr="005005D5">
        <w:rPr>
          <w:rFonts w:ascii="ＭＳ 明朝" w:eastAsia="ＭＳ 明朝" w:hAnsi="ＭＳ 明朝" w:hint="eastAsia"/>
          <w:sz w:val="18"/>
          <w:szCs w:val="18"/>
        </w:rPr>
        <w:t>日立製作所</w:t>
      </w:r>
      <w:r>
        <w:rPr>
          <w:rFonts w:ascii="ＭＳ 明朝" w:eastAsia="ＭＳ 明朝" w:hAnsi="ＭＳ 明朝" w:hint="eastAsia"/>
          <w:sz w:val="18"/>
          <w:szCs w:val="18"/>
        </w:rPr>
        <w:t>）</w:t>
      </w:r>
    </w:p>
    <w:p w:rsidR="001B4BB8" w:rsidRPr="005005D5" w:rsidRDefault="001B4BB8">
      <w:pPr>
        <w:spacing w:line="240" w:lineRule="exact"/>
        <w:rPr>
          <w:rFonts w:ascii="Times New Roman" w:hAnsi="Times New Roman"/>
          <w:szCs w:val="18"/>
        </w:rPr>
      </w:pPr>
    </w:p>
    <w:p w:rsidR="001B4BB8" w:rsidRDefault="001B4BB8">
      <w:pPr>
        <w:spacing w:line="240" w:lineRule="exact"/>
        <w:rPr>
          <w:rFonts w:ascii="ＭＳ ゴシック" w:eastAsia="ＭＳ ゴシック" w:hAnsi="ＭＳ ゴシック"/>
          <w:b/>
          <w:bCs/>
          <w:szCs w:val="18"/>
        </w:rPr>
      </w:pPr>
      <w:r>
        <w:rPr>
          <w:rFonts w:ascii="ＭＳ ゴシック" w:eastAsia="ＭＳ ゴシック" w:hAnsi="ＭＳ ゴシック"/>
          <w:b/>
          <w:bCs/>
          <w:szCs w:val="18"/>
        </w:rPr>
        <w:t>参考文献</w:t>
      </w:r>
    </w:p>
    <w:p w:rsidR="001B4BB8" w:rsidRDefault="001B4BB8" w:rsidP="00DE050D">
      <w:pPr>
        <w:numPr>
          <w:ilvl w:val="0"/>
          <w:numId w:val="11"/>
        </w:numPr>
        <w:spacing w:line="240" w:lineRule="exact"/>
        <w:rPr>
          <w:rFonts w:ascii="Times New Roman" w:hAnsi="Times New Roman"/>
          <w:szCs w:val="18"/>
        </w:rPr>
      </w:pPr>
      <w:r>
        <w:rPr>
          <w:rFonts w:ascii="Times New Roman" w:hAnsi="Times New Roman"/>
          <w:szCs w:val="18"/>
        </w:rPr>
        <w:t>名前</w:t>
      </w:r>
      <w:r w:rsidR="00DE050D">
        <w:rPr>
          <w:rFonts w:ascii="Times New Roman" w:hAnsi="Times New Roman" w:hint="eastAsia"/>
          <w:szCs w:val="18"/>
        </w:rPr>
        <w:t>1</w:t>
      </w:r>
      <w:r>
        <w:rPr>
          <w:rFonts w:ascii="Times New Roman" w:hAnsi="Times New Roman"/>
          <w:szCs w:val="18"/>
        </w:rPr>
        <w:t>，名前</w:t>
      </w:r>
      <w:r w:rsidR="00DE050D">
        <w:rPr>
          <w:rFonts w:ascii="Times New Roman" w:hAnsi="Times New Roman" w:hint="eastAsia"/>
          <w:szCs w:val="18"/>
        </w:rPr>
        <w:t>2</w:t>
      </w:r>
      <w:r>
        <w:rPr>
          <w:rFonts w:ascii="Times New Roman" w:hAnsi="Times New Roman"/>
          <w:szCs w:val="18"/>
        </w:rPr>
        <w:t xml:space="preserve"> : </w:t>
      </w:r>
      <w:r>
        <w:rPr>
          <w:rFonts w:ascii="Times New Roman" w:hAnsi="Times New Roman"/>
          <w:szCs w:val="18"/>
        </w:rPr>
        <w:t>参考文献名，出典，出典中における当該文献の記載ページ数，日付</w:t>
      </w:r>
    </w:p>
    <w:p w:rsidR="004F6344" w:rsidRDefault="005005D5" w:rsidP="004F6344">
      <w:pPr>
        <w:numPr>
          <w:ilvl w:val="0"/>
          <w:numId w:val="11"/>
        </w:numPr>
        <w:spacing w:line="240" w:lineRule="exact"/>
        <w:rPr>
          <w:rFonts w:ascii="Times New Roman" w:hAnsi="Times New Roman"/>
          <w:szCs w:val="18"/>
        </w:rPr>
      </w:pPr>
      <w:r>
        <w:rPr>
          <w:rFonts w:ascii="ＭＳ 明朝" w:hAnsi="ＭＳ 明朝" w:hint="eastAsia"/>
          <w:szCs w:val="18"/>
        </w:rPr>
        <w:t>道辻</w:t>
      </w:r>
      <w:r w:rsidRPr="005005D5">
        <w:rPr>
          <w:rFonts w:ascii="ＭＳ 明朝" w:hAnsi="ＭＳ 明朝" w:hint="eastAsia"/>
          <w:szCs w:val="18"/>
        </w:rPr>
        <w:t>洋平</w:t>
      </w:r>
      <w:r>
        <w:rPr>
          <w:rFonts w:ascii="Times New Roman"/>
        </w:rPr>
        <w:t>，</w:t>
      </w:r>
      <w:r>
        <w:rPr>
          <w:rFonts w:ascii="ＭＳ 明朝" w:hAnsi="ＭＳ 明朝" w:hint="eastAsia"/>
          <w:szCs w:val="18"/>
        </w:rPr>
        <w:t>足立</w:t>
      </w:r>
      <w:r w:rsidRPr="005005D5">
        <w:rPr>
          <w:rFonts w:ascii="ＭＳ 明朝" w:hAnsi="ＭＳ 明朝" w:hint="eastAsia"/>
          <w:szCs w:val="18"/>
        </w:rPr>
        <w:t>昌仁</w:t>
      </w:r>
      <w:r w:rsidR="004F6344">
        <w:rPr>
          <w:rFonts w:ascii="Times New Roman"/>
        </w:rPr>
        <w:t>，</w:t>
      </w:r>
      <w:r>
        <w:rPr>
          <w:rFonts w:ascii="ＭＳ 明朝" w:hAnsi="ＭＳ 明朝" w:hint="eastAsia"/>
          <w:szCs w:val="18"/>
        </w:rPr>
        <w:t>井谷</w:t>
      </w:r>
      <w:r w:rsidRPr="005005D5">
        <w:rPr>
          <w:rFonts w:ascii="ＭＳ 明朝" w:hAnsi="ＭＳ 明朝" w:hint="eastAsia"/>
          <w:szCs w:val="18"/>
        </w:rPr>
        <w:t>岳志</w:t>
      </w:r>
      <w:r w:rsidR="004F6344">
        <w:rPr>
          <w:rFonts w:ascii="Times New Roman"/>
        </w:rPr>
        <w:t>，</w:t>
      </w:r>
      <w:r>
        <w:rPr>
          <w:rFonts w:ascii="ＭＳ 明朝" w:hAnsi="ＭＳ 明朝" w:hint="eastAsia"/>
          <w:szCs w:val="18"/>
        </w:rPr>
        <w:t>干鯛</w:t>
      </w:r>
      <w:r w:rsidRPr="005005D5">
        <w:rPr>
          <w:rFonts w:ascii="ＭＳ 明朝" w:hAnsi="ＭＳ 明朝" w:hint="eastAsia"/>
          <w:szCs w:val="18"/>
        </w:rPr>
        <w:t>正隆</w:t>
      </w:r>
      <w:r w:rsidR="004F6344">
        <w:rPr>
          <w:rFonts w:ascii="Times New Roman" w:hint="eastAsia"/>
        </w:rPr>
        <w:t xml:space="preserve">: </w:t>
      </w:r>
      <w:r w:rsidR="004F6344">
        <w:rPr>
          <w:rFonts w:ascii="Times New Roman"/>
        </w:rPr>
        <w:t>鉄道車両における運動と振動の</w:t>
      </w:r>
      <w:r w:rsidR="004F6344">
        <w:rPr>
          <w:rFonts w:ascii="Times New Roman"/>
          <w:szCs w:val="18"/>
        </w:rPr>
        <w:t>解析，日本機械学会論文集</w:t>
      </w:r>
      <w:r w:rsidR="004F6344">
        <w:rPr>
          <w:rFonts w:ascii="Times New Roman" w:hAnsi="Times New Roman" w:hint="eastAsia"/>
          <w:szCs w:val="18"/>
        </w:rPr>
        <w:t>（</w:t>
      </w:r>
      <w:r w:rsidR="004F6344">
        <w:rPr>
          <w:rFonts w:ascii="Times New Roman"/>
          <w:szCs w:val="18"/>
        </w:rPr>
        <w:t>Ｃ編），</w:t>
      </w:r>
      <w:r w:rsidR="004F6344">
        <w:rPr>
          <w:rFonts w:ascii="Times New Roman" w:hAnsi="Times New Roman"/>
          <w:szCs w:val="18"/>
        </w:rPr>
        <w:t>79</w:t>
      </w:r>
      <w:r w:rsidR="004F6344">
        <w:rPr>
          <w:rFonts w:ascii="Times New Roman"/>
          <w:szCs w:val="18"/>
        </w:rPr>
        <w:t>巻</w:t>
      </w:r>
      <w:r w:rsidR="004F6344">
        <w:rPr>
          <w:rFonts w:ascii="Times New Roman" w:hAnsi="Times New Roman"/>
          <w:szCs w:val="18"/>
        </w:rPr>
        <w:t>543</w:t>
      </w:r>
      <w:r w:rsidR="004F6344">
        <w:rPr>
          <w:rFonts w:ascii="Times New Roman"/>
          <w:szCs w:val="18"/>
        </w:rPr>
        <w:t>号，</w:t>
      </w:r>
      <w:r w:rsidR="004F6344">
        <w:rPr>
          <w:rFonts w:ascii="Times New Roman" w:hAnsi="Times New Roman"/>
          <w:szCs w:val="18"/>
        </w:rPr>
        <w:t>pp.1775-1782</w:t>
      </w:r>
      <w:r w:rsidR="004F6344">
        <w:rPr>
          <w:rFonts w:ascii="Times New Roman"/>
        </w:rPr>
        <w:t>，</w:t>
      </w:r>
      <w:r w:rsidR="004F6344">
        <w:rPr>
          <w:rFonts w:ascii="Times New Roman" w:hAnsi="Times New Roman"/>
        </w:rPr>
        <w:t>1981</w:t>
      </w:r>
    </w:p>
    <w:p w:rsidR="004F6344" w:rsidRDefault="004F6344" w:rsidP="004F6344">
      <w:pPr>
        <w:numPr>
          <w:ilvl w:val="0"/>
          <w:numId w:val="11"/>
        </w:numPr>
        <w:spacing w:line="240" w:lineRule="exact"/>
        <w:rPr>
          <w:rFonts w:ascii="Times New Roman" w:hAnsi="Times New Roman"/>
          <w:szCs w:val="18"/>
        </w:rPr>
      </w:pPr>
      <w:r>
        <w:rPr>
          <w:rFonts w:ascii="Times New Roman" w:hAnsi="Times New Roman"/>
        </w:rPr>
        <w:t>Smith, W., et al. : Cellular phone positioning and travel times estimates, Proc. of 8th ITS World Congress, CD-ROM, 2000</w:t>
      </w:r>
    </w:p>
    <w:sectPr w:rsidR="004F6344" w:rsidSect="00C2237F">
      <w:type w:val="continuous"/>
      <w:pgSz w:w="11906" w:h="16838" w:code="9"/>
      <w:pgMar w:top="1134" w:right="851" w:bottom="1134" w:left="851" w:header="492" w:footer="854" w:gutter="0"/>
      <w:cols w:num="2" w:space="558"/>
      <w:docGrid w:type="linesAndChars" w:linePitch="246" w:charSpace="1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645" w:rsidRDefault="005F6645">
      <w:r>
        <w:separator/>
      </w:r>
    </w:p>
  </w:endnote>
  <w:endnote w:type="continuationSeparator" w:id="0">
    <w:p w:rsidR="005F6645" w:rsidRDefault="005F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4FB" w:rsidRDefault="006F7104" w:rsidP="00FF04FB">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55245</wp:posOffset>
              </wp:positionV>
              <wp:extent cx="5492750" cy="0"/>
              <wp:effectExtent l="9525" t="7620" r="1270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3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g/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FPP8cQK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"/>
          </w:pict>
        </mc:Fallback>
      </mc:AlternateContent>
    </w:r>
  </w:p>
  <w:p w:rsidR="00FF04FB" w:rsidRPr="00380BD1" w:rsidRDefault="00FF04FB" w:rsidP="00FF04FB">
    <w:pPr>
      <w:rPr>
        <w:rFonts w:ascii="ＭＳ ゴシック" w:eastAsia="ＭＳ ゴシック" w:hAnsi="ＭＳ ゴシック" w:cs="Arial"/>
        <w:sz w:val="16"/>
        <w:szCs w:val="16"/>
      </w:rPr>
    </w:pPr>
    <w:r w:rsidRPr="00380BD1">
      <w:rPr>
        <w:rFonts w:ascii="ＭＳ ゴシック" w:eastAsia="ＭＳ ゴシック" w:hAnsi="ＭＳ ゴシック" w:hint="eastAsia"/>
      </w:rPr>
      <w:t>［</w:t>
    </w:r>
    <w:r w:rsidR="00ED6747">
      <w:rPr>
        <w:rFonts w:ascii="ＭＳ ゴシック" w:eastAsia="ＭＳ ゴシック" w:hAnsi="ＭＳ ゴシック" w:hint="eastAsia"/>
      </w:rPr>
      <w:t>No.15-63</w:t>
    </w:r>
    <w:r w:rsidRPr="00380BD1">
      <w:rPr>
        <w:rFonts w:ascii="ＭＳ ゴシック" w:eastAsia="ＭＳ ゴシック" w:hAnsi="ＭＳ ゴシック" w:hint="eastAsia"/>
      </w:rPr>
      <w:t>］</w:t>
    </w:r>
    <w:r w:rsidRPr="00380BD1">
      <w:rPr>
        <w:rFonts w:ascii="ＭＳ ゴシック" w:eastAsia="ＭＳ ゴシック" w:hAnsi="ＭＳ ゴシック"/>
      </w:rPr>
      <w:t>日本機械学会</w:t>
    </w:r>
    <w:r w:rsidRPr="00380BD1">
      <w:rPr>
        <w:rFonts w:ascii="ＭＳ ゴシック" w:eastAsia="ＭＳ ゴシック" w:hAnsi="ＭＳ ゴシック" w:hint="eastAsia"/>
      </w:rPr>
      <w:t xml:space="preserve"> 第</w:t>
    </w:r>
    <w:r w:rsidR="00ED6747">
      <w:rPr>
        <w:rFonts w:ascii="ＭＳ ゴシック" w:eastAsia="ＭＳ ゴシック" w:hAnsi="ＭＳ ゴシック" w:hint="eastAsia"/>
      </w:rPr>
      <w:t>22</w:t>
    </w:r>
    <w:r w:rsidRPr="00380BD1">
      <w:rPr>
        <w:rFonts w:ascii="ＭＳ ゴシック" w:eastAsia="ＭＳ ゴシック" w:hAnsi="ＭＳ ゴシック" w:hint="eastAsia"/>
      </w:rPr>
      <w:t>回鉄道技術連合シンポジウム講演論文集［</w:t>
    </w:r>
    <w:r w:rsidRPr="00380BD1">
      <w:rPr>
        <w:rFonts w:ascii="ＭＳ ゴシック" w:eastAsia="ＭＳ ゴシック" w:hAnsi="ＭＳ ゴシック"/>
      </w:rPr>
      <w:t>201</w:t>
    </w:r>
    <w:r w:rsidR="00ED6747">
      <w:rPr>
        <w:rFonts w:ascii="ＭＳ ゴシック" w:eastAsia="ＭＳ ゴシック" w:hAnsi="ＭＳ ゴシック" w:hint="eastAsia"/>
      </w:rPr>
      <w:t>5</w:t>
    </w:r>
    <w:r w:rsidRPr="00380BD1">
      <w:rPr>
        <w:rFonts w:ascii="ＭＳ ゴシック" w:eastAsia="ＭＳ ゴシック" w:hAnsi="ＭＳ ゴシック" w:hint="eastAsia"/>
      </w:rPr>
      <w:t>-12</w:t>
    </w:r>
    <w:r w:rsidRPr="00380BD1">
      <w:rPr>
        <w:rFonts w:ascii="ＭＳ ゴシック" w:eastAsia="ＭＳ ゴシック" w:hAnsi="ＭＳ ゴシック"/>
      </w:rPr>
      <w:t>.</w:t>
    </w:r>
    <w:r w:rsidR="00ED6747">
      <w:rPr>
        <w:rFonts w:ascii="ＭＳ ゴシック" w:eastAsia="ＭＳ ゴシック" w:hAnsi="ＭＳ ゴシック" w:hint="eastAsia"/>
      </w:rPr>
      <w:t>9</w:t>
    </w:r>
    <w:r w:rsidRPr="00380BD1">
      <w:rPr>
        <w:rFonts w:ascii="ＭＳ ゴシック" w:eastAsia="ＭＳ ゴシック" w:hAnsi="ＭＳ ゴシック" w:hint="eastAsia"/>
      </w:rPr>
      <w:t>～</w:t>
    </w:r>
    <w:r w:rsidR="00ED6747">
      <w:rPr>
        <w:rFonts w:ascii="ＭＳ ゴシック" w:eastAsia="ＭＳ ゴシック" w:hAnsi="ＭＳ ゴシック" w:hint="eastAsia"/>
      </w:rPr>
      <w:t>11</w:t>
    </w:r>
    <w:r w:rsidRPr="00380BD1">
      <w:rPr>
        <w:rFonts w:ascii="ＭＳ ゴシック" w:eastAsia="ＭＳ ゴシック" w:hAnsi="ＭＳ ゴシック" w:hint="eastAsia"/>
      </w:rPr>
      <w:t>.東京］</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645" w:rsidRDefault="005F6645">
      <w:r>
        <w:separator/>
      </w:r>
    </w:p>
  </w:footnote>
  <w:footnote w:type="continuationSeparator" w:id="0">
    <w:p w:rsidR="005F6645" w:rsidRDefault="005F6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9EB56C"/>
    <w:lvl w:ilvl="0">
      <w:start w:val="1"/>
      <w:numFmt w:val="decimal"/>
      <w:pStyle w:val="5"/>
      <w:lvlText w:val="%1."/>
      <w:lvlJc w:val="left"/>
      <w:pPr>
        <w:tabs>
          <w:tab w:val="num" w:pos="2061"/>
        </w:tabs>
        <w:ind w:left="2061" w:hanging="360"/>
      </w:pPr>
    </w:lvl>
  </w:abstractNum>
  <w:abstractNum w:abstractNumId="1">
    <w:nsid w:val="FFFFFF7D"/>
    <w:multiLevelType w:val="singleLevel"/>
    <w:tmpl w:val="BFE07434"/>
    <w:lvl w:ilvl="0">
      <w:start w:val="1"/>
      <w:numFmt w:val="decimal"/>
      <w:pStyle w:val="4"/>
      <w:lvlText w:val="%1."/>
      <w:lvlJc w:val="left"/>
      <w:pPr>
        <w:tabs>
          <w:tab w:val="num" w:pos="1636"/>
        </w:tabs>
        <w:ind w:left="1636" w:hanging="360"/>
      </w:pPr>
    </w:lvl>
  </w:abstractNum>
  <w:abstractNum w:abstractNumId="2">
    <w:nsid w:val="FFFFFF7E"/>
    <w:multiLevelType w:val="singleLevel"/>
    <w:tmpl w:val="32C05FE0"/>
    <w:lvl w:ilvl="0">
      <w:start w:val="1"/>
      <w:numFmt w:val="decimal"/>
      <w:pStyle w:val="3"/>
      <w:lvlText w:val="%1."/>
      <w:lvlJc w:val="left"/>
      <w:pPr>
        <w:tabs>
          <w:tab w:val="num" w:pos="1211"/>
        </w:tabs>
        <w:ind w:left="1211" w:hanging="360"/>
      </w:pPr>
    </w:lvl>
  </w:abstractNum>
  <w:abstractNum w:abstractNumId="3">
    <w:nsid w:val="FFFFFF7F"/>
    <w:multiLevelType w:val="singleLevel"/>
    <w:tmpl w:val="A0E26CD0"/>
    <w:lvl w:ilvl="0">
      <w:start w:val="1"/>
      <w:numFmt w:val="decimal"/>
      <w:pStyle w:val="2"/>
      <w:lvlText w:val="%1."/>
      <w:lvlJc w:val="left"/>
      <w:pPr>
        <w:tabs>
          <w:tab w:val="num" w:pos="785"/>
        </w:tabs>
        <w:ind w:left="785" w:hanging="360"/>
      </w:pPr>
    </w:lvl>
  </w:abstractNum>
  <w:abstractNum w:abstractNumId="4">
    <w:nsid w:val="FFFFFF80"/>
    <w:multiLevelType w:val="singleLevel"/>
    <w:tmpl w:val="7104FF04"/>
    <w:lvl w:ilvl="0">
      <w:start w:val="1"/>
      <w:numFmt w:val="bullet"/>
      <w:pStyle w:val="50"/>
      <w:lvlText w:val=""/>
      <w:lvlJc w:val="left"/>
      <w:pPr>
        <w:tabs>
          <w:tab w:val="num" w:pos="2061"/>
        </w:tabs>
        <w:ind w:left="2061" w:hanging="360"/>
      </w:pPr>
      <w:rPr>
        <w:rFonts w:ascii="Wingdings" w:hAnsi="Wingdings" w:hint="default"/>
      </w:rPr>
    </w:lvl>
  </w:abstractNum>
  <w:abstractNum w:abstractNumId="5">
    <w:nsid w:val="FFFFFF81"/>
    <w:multiLevelType w:val="singleLevel"/>
    <w:tmpl w:val="BF548F6E"/>
    <w:lvl w:ilvl="0">
      <w:start w:val="1"/>
      <w:numFmt w:val="bullet"/>
      <w:pStyle w:val="40"/>
      <w:lvlText w:val=""/>
      <w:lvlJc w:val="left"/>
      <w:pPr>
        <w:tabs>
          <w:tab w:val="num" w:pos="1636"/>
        </w:tabs>
        <w:ind w:left="1636" w:hanging="360"/>
      </w:pPr>
      <w:rPr>
        <w:rFonts w:ascii="Wingdings" w:hAnsi="Wingdings" w:hint="default"/>
      </w:rPr>
    </w:lvl>
  </w:abstractNum>
  <w:abstractNum w:abstractNumId="6">
    <w:nsid w:val="FFFFFF82"/>
    <w:multiLevelType w:val="singleLevel"/>
    <w:tmpl w:val="E1CCE19C"/>
    <w:lvl w:ilvl="0">
      <w:start w:val="1"/>
      <w:numFmt w:val="bullet"/>
      <w:pStyle w:val="30"/>
      <w:lvlText w:val=""/>
      <w:lvlJc w:val="left"/>
      <w:pPr>
        <w:tabs>
          <w:tab w:val="num" w:pos="1211"/>
        </w:tabs>
        <w:ind w:left="1211" w:hanging="360"/>
      </w:pPr>
      <w:rPr>
        <w:rFonts w:ascii="Wingdings" w:hAnsi="Wingdings" w:hint="default"/>
      </w:rPr>
    </w:lvl>
  </w:abstractNum>
  <w:abstractNum w:abstractNumId="7">
    <w:nsid w:val="FFFFFF83"/>
    <w:multiLevelType w:val="singleLevel"/>
    <w:tmpl w:val="3F00617A"/>
    <w:lvl w:ilvl="0">
      <w:start w:val="1"/>
      <w:numFmt w:val="bullet"/>
      <w:pStyle w:val="20"/>
      <w:lvlText w:val=""/>
      <w:lvlJc w:val="left"/>
      <w:pPr>
        <w:tabs>
          <w:tab w:val="num" w:pos="785"/>
        </w:tabs>
        <w:ind w:left="785" w:hanging="360"/>
      </w:pPr>
      <w:rPr>
        <w:rFonts w:ascii="Wingdings" w:hAnsi="Wingdings" w:hint="default"/>
      </w:rPr>
    </w:lvl>
  </w:abstractNum>
  <w:abstractNum w:abstractNumId="8">
    <w:nsid w:val="FFFFFF88"/>
    <w:multiLevelType w:val="singleLevel"/>
    <w:tmpl w:val="4B36A86E"/>
    <w:lvl w:ilvl="0">
      <w:start w:val="1"/>
      <w:numFmt w:val="decimal"/>
      <w:pStyle w:val="a"/>
      <w:lvlText w:val="%1."/>
      <w:lvlJc w:val="left"/>
      <w:pPr>
        <w:tabs>
          <w:tab w:val="num" w:pos="17489"/>
        </w:tabs>
        <w:ind w:left="17489" w:hanging="360"/>
      </w:pPr>
    </w:lvl>
  </w:abstractNum>
  <w:abstractNum w:abstractNumId="9">
    <w:nsid w:val="FFFFFF89"/>
    <w:multiLevelType w:val="singleLevel"/>
    <w:tmpl w:val="BFC0CB16"/>
    <w:lvl w:ilvl="0">
      <w:start w:val="1"/>
      <w:numFmt w:val="bullet"/>
      <w:pStyle w:val="a0"/>
      <w:lvlText w:val=""/>
      <w:lvlJc w:val="left"/>
      <w:pPr>
        <w:tabs>
          <w:tab w:val="num" w:pos="360"/>
        </w:tabs>
        <w:ind w:left="360" w:hanging="360"/>
      </w:pPr>
      <w:rPr>
        <w:rFonts w:ascii="Wingdings" w:hAnsi="Wingdings" w:hint="default"/>
      </w:rPr>
    </w:lvl>
  </w:abstractNum>
  <w:abstractNum w:abstractNumId="10">
    <w:nsid w:val="3FD80C86"/>
    <w:multiLevelType w:val="multilevel"/>
    <w:tmpl w:val="5336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043C7E"/>
    <w:multiLevelType w:val="multilevel"/>
    <w:tmpl w:val="C7C6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962CDB"/>
    <w:multiLevelType w:val="hybridMultilevel"/>
    <w:tmpl w:val="441EC2D6"/>
    <w:lvl w:ilvl="0" w:tplc="6D8E4396">
      <w:start w:val="1"/>
      <w:numFmt w:val="decimal"/>
      <w:lvlText w:val="%1)"/>
      <w:lvlJc w:val="left"/>
      <w:pPr>
        <w:tabs>
          <w:tab w:val="num" w:pos="360"/>
        </w:tabs>
        <w:ind w:left="360" w:hanging="360"/>
      </w:pPr>
      <w:rPr>
        <w:rFonts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3"/>
  <w:drawingGridVerticalSpacing w:val="1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87"/>
    <w:rsid w:val="00102E67"/>
    <w:rsid w:val="001B4BB8"/>
    <w:rsid w:val="001F12EC"/>
    <w:rsid w:val="00236C12"/>
    <w:rsid w:val="00252ADE"/>
    <w:rsid w:val="00276930"/>
    <w:rsid w:val="002B04F2"/>
    <w:rsid w:val="0032232D"/>
    <w:rsid w:val="00330AB3"/>
    <w:rsid w:val="00380BD1"/>
    <w:rsid w:val="004F6344"/>
    <w:rsid w:val="005005D5"/>
    <w:rsid w:val="00516C50"/>
    <w:rsid w:val="005A6C6F"/>
    <w:rsid w:val="005F6645"/>
    <w:rsid w:val="00634485"/>
    <w:rsid w:val="006F7104"/>
    <w:rsid w:val="00712452"/>
    <w:rsid w:val="007B59B1"/>
    <w:rsid w:val="0084165D"/>
    <w:rsid w:val="00857C70"/>
    <w:rsid w:val="00976587"/>
    <w:rsid w:val="00990BDA"/>
    <w:rsid w:val="009E2A25"/>
    <w:rsid w:val="00A524D2"/>
    <w:rsid w:val="00B92C04"/>
    <w:rsid w:val="00C2237F"/>
    <w:rsid w:val="00DE050D"/>
    <w:rsid w:val="00E37120"/>
    <w:rsid w:val="00E4682E"/>
    <w:rsid w:val="00ED6747"/>
    <w:rsid w:val="00F61B0E"/>
    <w:rsid w:val="00FC6D5F"/>
    <w:rsid w:val="00FF0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18"/>
    </w:rPr>
  </w:style>
  <w:style w:type="paragraph" w:styleId="1">
    <w:name w:val="heading 1"/>
    <w:basedOn w:val="a1"/>
    <w:next w:val="a1"/>
    <w:qFormat/>
    <w:pPr>
      <w:keepNext/>
      <w:jc w:val="center"/>
      <w:outlineLvl w:val="0"/>
    </w:pPr>
    <w:rPr>
      <w:sz w:val="20"/>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1"/>
    <w:pPr>
      <w:ind w:left="-360" w:hanging="360"/>
    </w:pPr>
  </w:style>
  <w:style w:type="paragraph" w:styleId="22">
    <w:name w:val="Body Text Indent 2"/>
    <w:basedOn w:val="a1"/>
    <w:pPr>
      <w:ind w:left="180"/>
    </w:pPr>
  </w:style>
  <w:style w:type="paragraph" w:styleId="32">
    <w:name w:val="Body Text Indent 3"/>
    <w:basedOn w:val="a1"/>
    <w:pPr>
      <w:ind w:hanging="89"/>
    </w:pPr>
    <w:rPr>
      <w:sz w:val="16"/>
    </w:rPr>
  </w:style>
  <w:style w:type="paragraph" w:styleId="a7">
    <w:name w:val="Body Text"/>
    <w:basedOn w:val="a1"/>
    <w:rPr>
      <w:sz w:val="17"/>
    </w:rPr>
  </w:style>
  <w:style w:type="paragraph" w:styleId="a8">
    <w:name w:val="annotation text"/>
    <w:basedOn w:val="a1"/>
    <w:semiHidden/>
    <w:pPr>
      <w:jc w:val="left"/>
    </w:pPr>
  </w:style>
  <w:style w:type="paragraph" w:styleId="a9">
    <w:name w:val="footer"/>
    <w:basedOn w:val="a1"/>
    <w:pPr>
      <w:tabs>
        <w:tab w:val="center" w:pos="4252"/>
        <w:tab w:val="right" w:pos="8504"/>
      </w:tabs>
      <w:snapToGrid w:val="0"/>
    </w:pPr>
  </w:style>
  <w:style w:type="paragraph" w:styleId="aa">
    <w:name w:val="Block Text"/>
    <w:basedOn w:val="a1"/>
    <w:pPr>
      <w:ind w:left="1440" w:right="1440"/>
    </w:pPr>
  </w:style>
  <w:style w:type="paragraph" w:styleId="ab">
    <w:name w:val="header"/>
    <w:basedOn w:val="a1"/>
    <w:pPr>
      <w:tabs>
        <w:tab w:val="center" w:pos="4252"/>
        <w:tab w:val="right" w:pos="8504"/>
      </w:tabs>
      <w:snapToGrid w:val="0"/>
    </w:pPr>
  </w:style>
  <w:style w:type="paragraph" w:styleId="ac">
    <w:name w:val="macro"/>
    <w:semiHidden/>
    <w:pPr>
      <w:widowControl w:val="0"/>
      <w:kinsoku w:val="0"/>
      <w:overflowPunct w:val="0"/>
      <w:autoSpaceDE w:val="0"/>
      <w:autoSpaceDN w:val="0"/>
      <w:snapToGrid w:val="0"/>
    </w:pPr>
    <w:rPr>
      <w:rFonts w:ascii="Courier New" w:hAnsi="Courier New"/>
      <w:kern w:val="2"/>
      <w:sz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2835"/>
    </w:pPr>
    <w:rPr>
      <w:rFonts w:ascii="Arial" w:hAnsi="Arial"/>
      <w:sz w:val="24"/>
    </w:rPr>
  </w:style>
  <w:style w:type="paragraph" w:styleId="af0">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1">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next w:val="a1"/>
    <w:pPr>
      <w:jc w:val="right"/>
    </w:pPr>
  </w:style>
  <w:style w:type="paragraph" w:styleId="a2">
    <w:name w:val="Normal Indent"/>
    <w:basedOn w:val="a1"/>
    <w:pPr>
      <w:ind w:left="851"/>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rPr>
  </w:style>
  <w:style w:type="paragraph" w:styleId="10">
    <w:name w:val="index 1"/>
    <w:basedOn w:val="a1"/>
    <w:next w:val="a1"/>
    <w:autoRedefine/>
    <w:semiHidden/>
    <w:pPr>
      <w:ind w:left="180" w:hanging="180"/>
    </w:pPr>
  </w:style>
  <w:style w:type="paragraph" w:styleId="25">
    <w:name w:val="index 2"/>
    <w:basedOn w:val="a1"/>
    <w:next w:val="a1"/>
    <w:autoRedefine/>
    <w:semiHidden/>
    <w:pPr>
      <w:ind w:left="360" w:hanging="180"/>
    </w:pPr>
  </w:style>
  <w:style w:type="paragraph" w:styleId="35">
    <w:name w:val="index 3"/>
    <w:basedOn w:val="a1"/>
    <w:next w:val="a1"/>
    <w:autoRedefine/>
    <w:semiHidden/>
    <w:pPr>
      <w:ind w:left="540" w:hanging="180"/>
    </w:pPr>
  </w:style>
  <w:style w:type="paragraph" w:styleId="44">
    <w:name w:val="index 4"/>
    <w:basedOn w:val="a1"/>
    <w:next w:val="a1"/>
    <w:autoRedefine/>
    <w:semiHidden/>
    <w:pPr>
      <w:ind w:left="720" w:hanging="180"/>
    </w:pPr>
  </w:style>
  <w:style w:type="paragraph" w:styleId="54">
    <w:name w:val="index 5"/>
    <w:basedOn w:val="a1"/>
    <w:next w:val="a1"/>
    <w:autoRedefine/>
    <w:semiHidden/>
    <w:pPr>
      <w:ind w:left="900" w:hanging="180"/>
    </w:pPr>
  </w:style>
  <w:style w:type="paragraph" w:styleId="60">
    <w:name w:val="index 6"/>
    <w:basedOn w:val="a1"/>
    <w:next w:val="a1"/>
    <w:autoRedefine/>
    <w:semiHidden/>
    <w:pPr>
      <w:ind w:left="1080" w:hanging="180"/>
    </w:pPr>
  </w:style>
  <w:style w:type="paragraph" w:styleId="70">
    <w:name w:val="index 7"/>
    <w:basedOn w:val="a1"/>
    <w:next w:val="a1"/>
    <w:autoRedefine/>
    <w:semiHidden/>
    <w:pPr>
      <w:ind w:left="1260" w:hanging="180"/>
    </w:pPr>
  </w:style>
  <w:style w:type="paragraph" w:styleId="80">
    <w:name w:val="index 8"/>
    <w:basedOn w:val="a1"/>
    <w:next w:val="a1"/>
    <w:autoRedefine/>
    <w:semiHidden/>
    <w:pPr>
      <w:ind w:left="1440" w:hanging="180"/>
    </w:pPr>
  </w:style>
  <w:style w:type="paragraph" w:styleId="90">
    <w:name w:val="index 9"/>
    <w:basedOn w:val="a1"/>
    <w:next w:val="a1"/>
    <w:autoRedefine/>
    <w:semiHidden/>
    <w:pPr>
      <w:ind w:left="1620" w:hanging="180"/>
    </w:pPr>
  </w:style>
  <w:style w:type="paragraph" w:styleId="af7">
    <w:name w:val="index heading"/>
    <w:basedOn w:val="a1"/>
    <w:next w:val="10"/>
    <w:semiHidden/>
    <w:rPr>
      <w:rFonts w:ascii="Arial" w:hAnsi="Arial"/>
      <w:b/>
    </w:rPr>
  </w:style>
  <w:style w:type="paragraph" w:styleId="af8">
    <w:name w:val="table of authorities"/>
    <w:basedOn w:val="a1"/>
    <w:next w:val="a1"/>
    <w:semiHidden/>
    <w:pPr>
      <w:ind w:left="180" w:hanging="180"/>
    </w:pPr>
  </w:style>
  <w:style w:type="paragraph" w:styleId="af9">
    <w:name w:val="toa heading"/>
    <w:basedOn w:val="a1"/>
    <w:next w:val="a1"/>
    <w:semiHidden/>
    <w:pPr>
      <w:spacing w:before="180"/>
    </w:pPr>
    <w:rPr>
      <w:rFonts w:ascii="Arial" w:eastAsia="ＭＳ ゴシック" w:hAnsi="Arial"/>
      <w:sz w:val="24"/>
    </w:rPr>
  </w:style>
  <w:style w:type="paragraph" w:styleId="afa">
    <w:name w:val="Signature"/>
    <w:basedOn w:val="a1"/>
    <w:pPr>
      <w:jc w:val="right"/>
    </w:pPr>
  </w:style>
  <w:style w:type="paragraph" w:styleId="afb">
    <w:name w:val="Plain Text"/>
    <w:basedOn w:val="a1"/>
    <w:rPr>
      <w:rFonts w:ascii="ＭＳ 明朝" w:hAnsi="Courier New"/>
      <w:sz w:val="21"/>
    </w:rPr>
  </w:style>
  <w:style w:type="paragraph" w:styleId="afc">
    <w:name w:val="caption"/>
    <w:basedOn w:val="a1"/>
    <w:next w:val="a1"/>
    <w:qFormat/>
    <w:pPr>
      <w:spacing w:before="120" w:after="240"/>
    </w:pPr>
    <w:rPr>
      <w:b/>
    </w:rPr>
  </w:style>
  <w:style w:type="paragraph" w:styleId="afd">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Date"/>
    <w:basedOn w:val="a1"/>
    <w:next w:val="a1"/>
  </w:style>
  <w:style w:type="paragraph" w:styleId="aff">
    <w:name w:val="Title"/>
    <w:basedOn w:val="a1"/>
    <w:qFormat/>
    <w:pPr>
      <w:spacing w:before="240" w:after="120"/>
      <w:jc w:val="center"/>
      <w:outlineLvl w:val="0"/>
    </w:pPr>
    <w:rPr>
      <w:rFonts w:ascii="Arial" w:eastAsia="ＭＳ ゴシック" w:hAnsi="Arial"/>
      <w:sz w:val="32"/>
    </w:rPr>
  </w:style>
  <w:style w:type="paragraph" w:styleId="aff0">
    <w:name w:val="Subtitle"/>
    <w:basedOn w:val="a1"/>
    <w:qFormat/>
    <w:pPr>
      <w:jc w:val="center"/>
      <w:outlineLvl w:val="1"/>
    </w:pPr>
    <w:rPr>
      <w:rFonts w:ascii="Arial" w:eastAsia="ＭＳ ゴシック" w:hAnsi="Arial"/>
      <w:sz w:val="24"/>
    </w:rPr>
  </w:style>
  <w:style w:type="paragraph" w:styleId="aff1">
    <w:name w:val="endnote text"/>
    <w:basedOn w:val="a1"/>
    <w:semiHidden/>
    <w:pPr>
      <w:snapToGrid w:val="0"/>
      <w:jc w:val="left"/>
    </w:pPr>
  </w:style>
  <w:style w:type="paragraph" w:styleId="26">
    <w:name w:val="Body Text 2"/>
    <w:basedOn w:val="a1"/>
    <w:pPr>
      <w:spacing w:line="480" w:lineRule="auto"/>
    </w:pPr>
  </w:style>
  <w:style w:type="paragraph" w:styleId="36">
    <w:name w:val="Body Text 3"/>
    <w:basedOn w:val="a1"/>
    <w:rPr>
      <w:sz w:val="16"/>
    </w:rPr>
  </w:style>
  <w:style w:type="paragraph" w:styleId="aff2">
    <w:name w:val="Body Text First Indent"/>
    <w:basedOn w:val="a7"/>
    <w:pPr>
      <w:ind w:firstLine="210"/>
    </w:pPr>
    <w:rPr>
      <w:sz w:val="18"/>
    </w:rPr>
  </w:style>
  <w:style w:type="paragraph" w:styleId="27">
    <w:name w:val="Body Text First Indent 2"/>
    <w:basedOn w:val="a6"/>
    <w:pPr>
      <w:ind w:left="851" w:firstLine="210"/>
    </w:pPr>
  </w:style>
  <w:style w:type="paragraph" w:styleId="11">
    <w:name w:val="toc 1"/>
    <w:basedOn w:val="a1"/>
    <w:next w:val="a1"/>
    <w:autoRedefine/>
    <w:semiHidden/>
  </w:style>
  <w:style w:type="paragraph" w:styleId="28">
    <w:name w:val="toc 2"/>
    <w:basedOn w:val="a1"/>
    <w:next w:val="a1"/>
    <w:autoRedefine/>
    <w:semiHidden/>
    <w:pPr>
      <w:ind w:left="180"/>
    </w:pPr>
  </w:style>
  <w:style w:type="paragraph" w:styleId="37">
    <w:name w:val="toc 3"/>
    <w:basedOn w:val="a1"/>
    <w:next w:val="a1"/>
    <w:autoRedefine/>
    <w:semiHidden/>
    <w:pPr>
      <w:ind w:left="360"/>
    </w:pPr>
  </w:style>
  <w:style w:type="paragraph" w:styleId="45">
    <w:name w:val="toc 4"/>
    <w:basedOn w:val="a1"/>
    <w:next w:val="a1"/>
    <w:autoRedefine/>
    <w:semiHidden/>
    <w:pPr>
      <w:ind w:left="540"/>
    </w:pPr>
  </w:style>
  <w:style w:type="paragraph" w:styleId="55">
    <w:name w:val="toc 5"/>
    <w:basedOn w:val="a1"/>
    <w:next w:val="a1"/>
    <w:autoRedefine/>
    <w:semiHidden/>
    <w:pPr>
      <w:ind w:left="720"/>
    </w:pPr>
  </w:style>
  <w:style w:type="paragraph" w:styleId="61">
    <w:name w:val="toc 6"/>
    <w:basedOn w:val="a1"/>
    <w:next w:val="a1"/>
    <w:autoRedefine/>
    <w:semiHidden/>
    <w:pPr>
      <w:ind w:left="900"/>
    </w:pPr>
  </w:style>
  <w:style w:type="paragraph" w:styleId="71">
    <w:name w:val="toc 7"/>
    <w:basedOn w:val="a1"/>
    <w:next w:val="a1"/>
    <w:autoRedefine/>
    <w:semiHidden/>
    <w:pPr>
      <w:ind w:left="1080"/>
    </w:pPr>
  </w:style>
  <w:style w:type="paragraph" w:styleId="81">
    <w:name w:val="toc 8"/>
    <w:basedOn w:val="a1"/>
    <w:next w:val="a1"/>
    <w:autoRedefine/>
    <w:semiHidden/>
    <w:pPr>
      <w:ind w:left="1260"/>
    </w:pPr>
  </w:style>
  <w:style w:type="paragraph" w:styleId="91">
    <w:name w:val="toc 9"/>
    <w:basedOn w:val="a1"/>
    <w:next w:val="a1"/>
    <w:autoRedefine/>
    <w:semiHidden/>
    <w:pPr>
      <w:ind w:left="1440"/>
    </w:pPr>
  </w:style>
  <w:style w:type="character" w:styleId="aff3">
    <w:name w:val="Hyperlink"/>
    <w:basedOn w:val="a3"/>
    <w:rPr>
      <w:color w:val="0000FF"/>
      <w:u w:val="single"/>
    </w:rPr>
  </w:style>
  <w:style w:type="paragraph" w:styleId="Web">
    <w:name w:val="Normal (Web)"/>
    <w:basedOn w:val="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4">
    <w:name w:val="Balloon Text"/>
    <w:basedOn w:val="a1"/>
    <w:link w:val="aff5"/>
    <w:rsid w:val="005005D5"/>
    <w:rPr>
      <w:rFonts w:asciiTheme="majorHAnsi" w:eastAsiaTheme="majorEastAsia" w:hAnsiTheme="majorHAnsi" w:cstheme="majorBidi"/>
      <w:szCs w:val="18"/>
    </w:rPr>
  </w:style>
  <w:style w:type="character" w:customStyle="1" w:styleId="aff5">
    <w:name w:val="吹き出し (文字)"/>
    <w:basedOn w:val="a3"/>
    <w:link w:val="aff4"/>
    <w:rsid w:val="005005D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jc w:val="both"/>
    </w:pPr>
    <w:rPr>
      <w:kern w:val="2"/>
      <w:sz w:val="18"/>
    </w:rPr>
  </w:style>
  <w:style w:type="paragraph" w:styleId="1">
    <w:name w:val="heading 1"/>
    <w:basedOn w:val="a1"/>
    <w:next w:val="a1"/>
    <w:qFormat/>
    <w:pPr>
      <w:keepNext/>
      <w:jc w:val="center"/>
      <w:outlineLvl w:val="0"/>
    </w:pPr>
    <w:rPr>
      <w:sz w:val="20"/>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1"/>
    <w:pPr>
      <w:ind w:left="-360" w:hanging="360"/>
    </w:pPr>
  </w:style>
  <w:style w:type="paragraph" w:styleId="22">
    <w:name w:val="Body Text Indent 2"/>
    <w:basedOn w:val="a1"/>
    <w:pPr>
      <w:ind w:left="180"/>
    </w:pPr>
  </w:style>
  <w:style w:type="paragraph" w:styleId="32">
    <w:name w:val="Body Text Indent 3"/>
    <w:basedOn w:val="a1"/>
    <w:pPr>
      <w:ind w:hanging="89"/>
    </w:pPr>
    <w:rPr>
      <w:sz w:val="16"/>
    </w:rPr>
  </w:style>
  <w:style w:type="paragraph" w:styleId="a7">
    <w:name w:val="Body Text"/>
    <w:basedOn w:val="a1"/>
    <w:rPr>
      <w:sz w:val="17"/>
    </w:rPr>
  </w:style>
  <w:style w:type="paragraph" w:styleId="a8">
    <w:name w:val="annotation text"/>
    <w:basedOn w:val="a1"/>
    <w:semiHidden/>
    <w:pPr>
      <w:jc w:val="left"/>
    </w:pPr>
  </w:style>
  <w:style w:type="paragraph" w:styleId="a9">
    <w:name w:val="footer"/>
    <w:basedOn w:val="a1"/>
    <w:pPr>
      <w:tabs>
        <w:tab w:val="center" w:pos="4252"/>
        <w:tab w:val="right" w:pos="8504"/>
      </w:tabs>
      <w:snapToGrid w:val="0"/>
    </w:pPr>
  </w:style>
  <w:style w:type="paragraph" w:styleId="aa">
    <w:name w:val="Block Text"/>
    <w:basedOn w:val="a1"/>
    <w:pPr>
      <w:ind w:left="1440" w:right="1440"/>
    </w:pPr>
  </w:style>
  <w:style w:type="paragraph" w:styleId="ab">
    <w:name w:val="header"/>
    <w:basedOn w:val="a1"/>
    <w:pPr>
      <w:tabs>
        <w:tab w:val="center" w:pos="4252"/>
        <w:tab w:val="right" w:pos="8504"/>
      </w:tabs>
      <w:snapToGrid w:val="0"/>
    </w:pPr>
  </w:style>
  <w:style w:type="paragraph" w:styleId="ac">
    <w:name w:val="macro"/>
    <w:semiHidden/>
    <w:pPr>
      <w:widowControl w:val="0"/>
      <w:kinsoku w:val="0"/>
      <w:overflowPunct w:val="0"/>
      <w:autoSpaceDE w:val="0"/>
      <w:autoSpaceDN w:val="0"/>
      <w:snapToGrid w:val="0"/>
    </w:pPr>
    <w:rPr>
      <w:rFonts w:ascii="Courier New" w:hAnsi="Courier New"/>
      <w:kern w:val="2"/>
      <w:sz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2835"/>
    </w:pPr>
    <w:rPr>
      <w:rFonts w:ascii="Arial" w:hAnsi="Arial"/>
      <w:sz w:val="24"/>
    </w:rPr>
  </w:style>
  <w:style w:type="paragraph" w:styleId="af0">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1">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2">
    <w:name w:val="Note Heading"/>
    <w:basedOn w:val="a1"/>
    <w:next w:val="a1"/>
    <w:pPr>
      <w:jc w:val="center"/>
    </w:pPr>
  </w:style>
  <w:style w:type="paragraph" w:styleId="af3">
    <w:name w:val="footnote text"/>
    <w:basedOn w:val="a1"/>
    <w:semiHidden/>
    <w:pPr>
      <w:snapToGrid w:val="0"/>
      <w:jc w:val="left"/>
    </w:pPr>
  </w:style>
  <w:style w:type="paragraph" w:styleId="af4">
    <w:name w:val="Closing"/>
    <w:basedOn w:val="a1"/>
    <w:next w:val="a1"/>
    <w:pPr>
      <w:jc w:val="right"/>
    </w:pPr>
  </w:style>
  <w:style w:type="paragraph" w:styleId="a2">
    <w:name w:val="Normal Indent"/>
    <w:basedOn w:val="a1"/>
    <w:pPr>
      <w:ind w:left="851"/>
    </w:pPr>
  </w:style>
  <w:style w:type="paragraph" w:styleId="af5">
    <w:name w:val="Document Map"/>
    <w:basedOn w:val="a1"/>
    <w:semiHidden/>
    <w:pPr>
      <w:shd w:val="clear" w:color="auto" w:fill="000080"/>
    </w:pPr>
    <w:rPr>
      <w:rFonts w:ascii="Arial" w:eastAsia="ＭＳ ゴシック" w:hAnsi="Arial"/>
    </w:rPr>
  </w:style>
  <w:style w:type="paragraph" w:styleId="af6">
    <w:name w:val="envelope return"/>
    <w:basedOn w:val="a1"/>
    <w:pPr>
      <w:snapToGrid w:val="0"/>
    </w:pPr>
    <w:rPr>
      <w:rFonts w:ascii="Arial" w:hAnsi="Arial"/>
    </w:rPr>
  </w:style>
  <w:style w:type="paragraph" w:styleId="10">
    <w:name w:val="index 1"/>
    <w:basedOn w:val="a1"/>
    <w:next w:val="a1"/>
    <w:autoRedefine/>
    <w:semiHidden/>
    <w:pPr>
      <w:ind w:left="180" w:hanging="180"/>
    </w:pPr>
  </w:style>
  <w:style w:type="paragraph" w:styleId="25">
    <w:name w:val="index 2"/>
    <w:basedOn w:val="a1"/>
    <w:next w:val="a1"/>
    <w:autoRedefine/>
    <w:semiHidden/>
    <w:pPr>
      <w:ind w:left="360" w:hanging="180"/>
    </w:pPr>
  </w:style>
  <w:style w:type="paragraph" w:styleId="35">
    <w:name w:val="index 3"/>
    <w:basedOn w:val="a1"/>
    <w:next w:val="a1"/>
    <w:autoRedefine/>
    <w:semiHidden/>
    <w:pPr>
      <w:ind w:left="540" w:hanging="180"/>
    </w:pPr>
  </w:style>
  <w:style w:type="paragraph" w:styleId="44">
    <w:name w:val="index 4"/>
    <w:basedOn w:val="a1"/>
    <w:next w:val="a1"/>
    <w:autoRedefine/>
    <w:semiHidden/>
    <w:pPr>
      <w:ind w:left="720" w:hanging="180"/>
    </w:pPr>
  </w:style>
  <w:style w:type="paragraph" w:styleId="54">
    <w:name w:val="index 5"/>
    <w:basedOn w:val="a1"/>
    <w:next w:val="a1"/>
    <w:autoRedefine/>
    <w:semiHidden/>
    <w:pPr>
      <w:ind w:left="900" w:hanging="180"/>
    </w:pPr>
  </w:style>
  <w:style w:type="paragraph" w:styleId="60">
    <w:name w:val="index 6"/>
    <w:basedOn w:val="a1"/>
    <w:next w:val="a1"/>
    <w:autoRedefine/>
    <w:semiHidden/>
    <w:pPr>
      <w:ind w:left="1080" w:hanging="180"/>
    </w:pPr>
  </w:style>
  <w:style w:type="paragraph" w:styleId="70">
    <w:name w:val="index 7"/>
    <w:basedOn w:val="a1"/>
    <w:next w:val="a1"/>
    <w:autoRedefine/>
    <w:semiHidden/>
    <w:pPr>
      <w:ind w:left="1260" w:hanging="180"/>
    </w:pPr>
  </w:style>
  <w:style w:type="paragraph" w:styleId="80">
    <w:name w:val="index 8"/>
    <w:basedOn w:val="a1"/>
    <w:next w:val="a1"/>
    <w:autoRedefine/>
    <w:semiHidden/>
    <w:pPr>
      <w:ind w:left="1440" w:hanging="180"/>
    </w:pPr>
  </w:style>
  <w:style w:type="paragraph" w:styleId="90">
    <w:name w:val="index 9"/>
    <w:basedOn w:val="a1"/>
    <w:next w:val="a1"/>
    <w:autoRedefine/>
    <w:semiHidden/>
    <w:pPr>
      <w:ind w:left="1620" w:hanging="180"/>
    </w:pPr>
  </w:style>
  <w:style w:type="paragraph" w:styleId="af7">
    <w:name w:val="index heading"/>
    <w:basedOn w:val="a1"/>
    <w:next w:val="10"/>
    <w:semiHidden/>
    <w:rPr>
      <w:rFonts w:ascii="Arial" w:hAnsi="Arial"/>
      <w:b/>
    </w:rPr>
  </w:style>
  <w:style w:type="paragraph" w:styleId="af8">
    <w:name w:val="table of authorities"/>
    <w:basedOn w:val="a1"/>
    <w:next w:val="a1"/>
    <w:semiHidden/>
    <w:pPr>
      <w:ind w:left="180" w:hanging="180"/>
    </w:pPr>
  </w:style>
  <w:style w:type="paragraph" w:styleId="af9">
    <w:name w:val="toa heading"/>
    <w:basedOn w:val="a1"/>
    <w:next w:val="a1"/>
    <w:semiHidden/>
    <w:pPr>
      <w:spacing w:before="180"/>
    </w:pPr>
    <w:rPr>
      <w:rFonts w:ascii="Arial" w:eastAsia="ＭＳ ゴシック" w:hAnsi="Arial"/>
      <w:sz w:val="24"/>
    </w:rPr>
  </w:style>
  <w:style w:type="paragraph" w:styleId="afa">
    <w:name w:val="Signature"/>
    <w:basedOn w:val="a1"/>
    <w:pPr>
      <w:jc w:val="right"/>
    </w:pPr>
  </w:style>
  <w:style w:type="paragraph" w:styleId="afb">
    <w:name w:val="Plain Text"/>
    <w:basedOn w:val="a1"/>
    <w:rPr>
      <w:rFonts w:ascii="ＭＳ 明朝" w:hAnsi="Courier New"/>
      <w:sz w:val="21"/>
    </w:rPr>
  </w:style>
  <w:style w:type="paragraph" w:styleId="afc">
    <w:name w:val="caption"/>
    <w:basedOn w:val="a1"/>
    <w:next w:val="a1"/>
    <w:qFormat/>
    <w:pPr>
      <w:spacing w:before="120" w:after="240"/>
    </w:pPr>
    <w:rPr>
      <w:b/>
    </w:rPr>
  </w:style>
  <w:style w:type="paragraph" w:styleId="afd">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Date"/>
    <w:basedOn w:val="a1"/>
    <w:next w:val="a1"/>
  </w:style>
  <w:style w:type="paragraph" w:styleId="aff">
    <w:name w:val="Title"/>
    <w:basedOn w:val="a1"/>
    <w:qFormat/>
    <w:pPr>
      <w:spacing w:before="240" w:after="120"/>
      <w:jc w:val="center"/>
      <w:outlineLvl w:val="0"/>
    </w:pPr>
    <w:rPr>
      <w:rFonts w:ascii="Arial" w:eastAsia="ＭＳ ゴシック" w:hAnsi="Arial"/>
      <w:sz w:val="32"/>
    </w:rPr>
  </w:style>
  <w:style w:type="paragraph" w:styleId="aff0">
    <w:name w:val="Subtitle"/>
    <w:basedOn w:val="a1"/>
    <w:qFormat/>
    <w:pPr>
      <w:jc w:val="center"/>
      <w:outlineLvl w:val="1"/>
    </w:pPr>
    <w:rPr>
      <w:rFonts w:ascii="Arial" w:eastAsia="ＭＳ ゴシック" w:hAnsi="Arial"/>
      <w:sz w:val="24"/>
    </w:rPr>
  </w:style>
  <w:style w:type="paragraph" w:styleId="aff1">
    <w:name w:val="endnote text"/>
    <w:basedOn w:val="a1"/>
    <w:semiHidden/>
    <w:pPr>
      <w:snapToGrid w:val="0"/>
      <w:jc w:val="left"/>
    </w:pPr>
  </w:style>
  <w:style w:type="paragraph" w:styleId="26">
    <w:name w:val="Body Text 2"/>
    <w:basedOn w:val="a1"/>
    <w:pPr>
      <w:spacing w:line="480" w:lineRule="auto"/>
    </w:pPr>
  </w:style>
  <w:style w:type="paragraph" w:styleId="36">
    <w:name w:val="Body Text 3"/>
    <w:basedOn w:val="a1"/>
    <w:rPr>
      <w:sz w:val="16"/>
    </w:rPr>
  </w:style>
  <w:style w:type="paragraph" w:styleId="aff2">
    <w:name w:val="Body Text First Indent"/>
    <w:basedOn w:val="a7"/>
    <w:pPr>
      <w:ind w:firstLine="210"/>
    </w:pPr>
    <w:rPr>
      <w:sz w:val="18"/>
    </w:rPr>
  </w:style>
  <w:style w:type="paragraph" w:styleId="27">
    <w:name w:val="Body Text First Indent 2"/>
    <w:basedOn w:val="a6"/>
    <w:pPr>
      <w:ind w:left="851" w:firstLine="210"/>
    </w:pPr>
  </w:style>
  <w:style w:type="paragraph" w:styleId="11">
    <w:name w:val="toc 1"/>
    <w:basedOn w:val="a1"/>
    <w:next w:val="a1"/>
    <w:autoRedefine/>
    <w:semiHidden/>
  </w:style>
  <w:style w:type="paragraph" w:styleId="28">
    <w:name w:val="toc 2"/>
    <w:basedOn w:val="a1"/>
    <w:next w:val="a1"/>
    <w:autoRedefine/>
    <w:semiHidden/>
    <w:pPr>
      <w:ind w:left="180"/>
    </w:pPr>
  </w:style>
  <w:style w:type="paragraph" w:styleId="37">
    <w:name w:val="toc 3"/>
    <w:basedOn w:val="a1"/>
    <w:next w:val="a1"/>
    <w:autoRedefine/>
    <w:semiHidden/>
    <w:pPr>
      <w:ind w:left="360"/>
    </w:pPr>
  </w:style>
  <w:style w:type="paragraph" w:styleId="45">
    <w:name w:val="toc 4"/>
    <w:basedOn w:val="a1"/>
    <w:next w:val="a1"/>
    <w:autoRedefine/>
    <w:semiHidden/>
    <w:pPr>
      <w:ind w:left="540"/>
    </w:pPr>
  </w:style>
  <w:style w:type="paragraph" w:styleId="55">
    <w:name w:val="toc 5"/>
    <w:basedOn w:val="a1"/>
    <w:next w:val="a1"/>
    <w:autoRedefine/>
    <w:semiHidden/>
    <w:pPr>
      <w:ind w:left="720"/>
    </w:pPr>
  </w:style>
  <w:style w:type="paragraph" w:styleId="61">
    <w:name w:val="toc 6"/>
    <w:basedOn w:val="a1"/>
    <w:next w:val="a1"/>
    <w:autoRedefine/>
    <w:semiHidden/>
    <w:pPr>
      <w:ind w:left="900"/>
    </w:pPr>
  </w:style>
  <w:style w:type="paragraph" w:styleId="71">
    <w:name w:val="toc 7"/>
    <w:basedOn w:val="a1"/>
    <w:next w:val="a1"/>
    <w:autoRedefine/>
    <w:semiHidden/>
    <w:pPr>
      <w:ind w:left="1080"/>
    </w:pPr>
  </w:style>
  <w:style w:type="paragraph" w:styleId="81">
    <w:name w:val="toc 8"/>
    <w:basedOn w:val="a1"/>
    <w:next w:val="a1"/>
    <w:autoRedefine/>
    <w:semiHidden/>
    <w:pPr>
      <w:ind w:left="1260"/>
    </w:pPr>
  </w:style>
  <w:style w:type="paragraph" w:styleId="91">
    <w:name w:val="toc 9"/>
    <w:basedOn w:val="a1"/>
    <w:next w:val="a1"/>
    <w:autoRedefine/>
    <w:semiHidden/>
    <w:pPr>
      <w:ind w:left="1440"/>
    </w:pPr>
  </w:style>
  <w:style w:type="character" w:styleId="aff3">
    <w:name w:val="Hyperlink"/>
    <w:basedOn w:val="a3"/>
    <w:rPr>
      <w:color w:val="0000FF"/>
      <w:u w:val="single"/>
    </w:rPr>
  </w:style>
  <w:style w:type="paragraph" w:styleId="Web">
    <w:name w:val="Normal (Web)"/>
    <w:basedOn w:val="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4">
    <w:name w:val="Balloon Text"/>
    <w:basedOn w:val="a1"/>
    <w:link w:val="aff5"/>
    <w:rsid w:val="005005D5"/>
    <w:rPr>
      <w:rFonts w:asciiTheme="majorHAnsi" w:eastAsiaTheme="majorEastAsia" w:hAnsiTheme="majorHAnsi" w:cstheme="majorBidi"/>
      <w:szCs w:val="18"/>
    </w:rPr>
  </w:style>
  <w:style w:type="character" w:customStyle="1" w:styleId="aff5">
    <w:name w:val="吹き出し (文字)"/>
    <w:basedOn w:val="a3"/>
    <w:link w:val="aff4"/>
    <w:rsid w:val="005005D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4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jsme.or.jp/tld/home/j-rail/j-rail200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3632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鉄道技術連合シンポジウム原稿見本</vt:lpstr>
    </vt:vector>
  </TitlesOfParts>
  <Company>日本機械学会</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鉄道技術連合シンポジウム原稿見本</dc:title>
  <dc:creator>J-RAIL2009実行委員会</dc:creator>
  <cp:lastModifiedBy>mit</cp:lastModifiedBy>
  <cp:revision>4</cp:revision>
  <cp:lastPrinted>2009-06-22T05:30:00Z</cp:lastPrinted>
  <dcterms:created xsi:type="dcterms:W3CDTF">2015-07-09T08:32:00Z</dcterms:created>
  <dcterms:modified xsi:type="dcterms:W3CDTF">2015-07-09T08:33:00Z</dcterms:modified>
</cp:coreProperties>
</file>